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CBEAB" w14:textId="678977AA" w:rsidR="00B40B10" w:rsidRPr="0084048F" w:rsidRDefault="004A283C" w:rsidP="00B40B10">
      <w:pPr>
        <w:tabs>
          <w:tab w:val="right" w:pos="9638"/>
        </w:tabs>
        <w:rPr>
          <w:rFonts w:ascii="Arial" w:hAnsi="Arial" w:cs="Arial"/>
          <w:b/>
          <w:bCs/>
          <w:sz w:val="24"/>
          <w:lang w:eastAsia="ko-KR"/>
        </w:rPr>
      </w:pPr>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t>S2-</w:t>
      </w:r>
      <w:r w:rsidR="00ED6805">
        <w:rPr>
          <w:rFonts w:ascii="Arial" w:hAnsi="Arial" w:cs="Arial"/>
          <w:b/>
          <w:bCs/>
          <w:sz w:val="24"/>
        </w:rPr>
        <w:t>200</w:t>
      </w:r>
      <w:r w:rsidR="00CE7C2C">
        <w:rPr>
          <w:rFonts w:ascii="Arial" w:hAnsi="Arial" w:cs="Arial"/>
          <w:b/>
          <w:bCs/>
          <w:sz w:val="24"/>
        </w:rPr>
        <w:t>8679</w:t>
      </w:r>
      <w:ins w:id="0" w:author="CATT_dxy_r1" w:date="2020-11-17T09:47:00Z">
        <w:r w:rsidR="0084048F">
          <w:rPr>
            <w:rFonts w:ascii="Arial" w:eastAsiaTheme="minorEastAsia" w:hAnsi="Arial" w:cs="Arial" w:hint="eastAsia"/>
            <w:b/>
            <w:bCs/>
            <w:sz w:val="24"/>
            <w:lang w:eastAsia="zh-CN"/>
          </w:rPr>
          <w:t>r0</w:t>
        </w:r>
      </w:ins>
      <w:ins w:id="1" w:author="Ericsson r07" w:date="2020-11-18T23:47:00Z">
        <w:r w:rsidR="005A2187">
          <w:rPr>
            <w:rFonts w:ascii="Arial" w:eastAsiaTheme="minorEastAsia" w:hAnsi="Arial" w:cs="Arial"/>
            <w:b/>
            <w:bCs/>
            <w:sz w:val="24"/>
            <w:lang w:eastAsia="zh-CN"/>
          </w:rPr>
          <w:t>7</w:t>
        </w:r>
      </w:ins>
      <w:ins w:id="2" w:author="Qualcomm-142" w:date="2020-11-17T15:16:00Z">
        <w:del w:id="3" w:author="Ericsson r07" w:date="2020-11-18T23:47:00Z">
          <w:r w:rsidR="007812CA" w:rsidDel="005A2187">
            <w:rPr>
              <w:rFonts w:ascii="Arial" w:eastAsiaTheme="minorEastAsia" w:hAnsi="Arial" w:cs="Arial"/>
              <w:b/>
              <w:bCs/>
              <w:sz w:val="24"/>
              <w:lang w:eastAsia="zh-CN"/>
            </w:rPr>
            <w:delText>4</w:delText>
          </w:r>
        </w:del>
      </w:ins>
      <w:ins w:id="4" w:author="Ericsson r02" w:date="2020-11-17T13:35:00Z">
        <w:del w:id="5" w:author="Qualcomm-142" w:date="2020-11-17T15:16:00Z">
          <w:r w:rsidR="00584C4A" w:rsidDel="007812CA">
            <w:rPr>
              <w:rFonts w:ascii="Arial" w:eastAsiaTheme="minorEastAsia" w:hAnsi="Arial" w:cs="Arial"/>
              <w:b/>
              <w:bCs/>
              <w:sz w:val="24"/>
              <w:lang w:eastAsia="zh-CN"/>
            </w:rPr>
            <w:delText>2</w:delText>
          </w:r>
        </w:del>
      </w:ins>
      <w:ins w:id="6" w:author="CATT_dxy_r1" w:date="2020-11-17T09:47:00Z">
        <w:del w:id="7" w:author="Ericsson r02" w:date="2020-11-17T13:35:00Z">
          <w:r w:rsidR="0084048F" w:rsidDel="00584C4A">
            <w:rPr>
              <w:rFonts w:ascii="Arial" w:eastAsiaTheme="minorEastAsia" w:hAnsi="Arial" w:cs="Arial" w:hint="eastAsia"/>
              <w:b/>
              <w:bCs/>
              <w:sz w:val="24"/>
              <w:lang w:eastAsia="zh-CN"/>
            </w:rPr>
            <w:delText>1</w:delText>
          </w:r>
        </w:del>
      </w:ins>
    </w:p>
    <w:p w14:paraId="0AEB1E60" w14:textId="448FC506" w:rsidR="007E7A21" w:rsidRDefault="00B40B10" w:rsidP="007E7A21">
      <w:pPr>
        <w:pStyle w:val="CRCoverPage"/>
        <w:tabs>
          <w:tab w:val="right" w:pos="9639"/>
        </w:tabs>
        <w:spacing w:after="0"/>
        <w:ind w:left="9639" w:hanging="9639"/>
        <w:rPr>
          <w:b/>
          <w:noProof/>
          <w:sz w:val="24"/>
        </w:rPr>
      </w:pPr>
      <w:r>
        <w:rPr>
          <w:rFonts w:eastAsia="Arial Unicode MS" w:cs="Arial"/>
          <w:b/>
          <w:bCs/>
          <w:sz w:val="24"/>
        </w:rPr>
        <w:t xml:space="preserve">Elbonia,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r w:rsidR="007E7A21" w:rsidRPr="00F76B76">
        <w:rPr>
          <w:rFonts w:cs="Arial"/>
          <w:b/>
          <w:bCs/>
        </w:rPr>
        <w:t>(</w:t>
      </w:r>
      <w:r w:rsidR="007E7A21">
        <w:rPr>
          <w:rFonts w:cs="Arial"/>
          <w:b/>
          <w:bCs/>
          <w:color w:val="0000FF"/>
        </w:rPr>
        <w:t>revision of S2-200</w:t>
      </w:r>
      <w:r w:rsidR="004A283C">
        <w:rPr>
          <w:rFonts w:cs="Arial"/>
          <w:b/>
          <w:bCs/>
          <w:color w:val="0000FF"/>
        </w:rPr>
        <w:t>xxxx</w:t>
      </w:r>
      <w:r w:rsidR="007E7A21" w:rsidRPr="00F76B76">
        <w:rPr>
          <w:rFonts w:cs="Arial"/>
          <w:b/>
          <w:bCs/>
        </w:rPr>
        <w:t>)</w:t>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ED58B45" w:rsidR="00D95403" w:rsidRPr="00FA2543"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ins w:id="8" w:author="CATT_dxy_r1" w:date="2020-11-17T09:46:00Z">
        <w:r w:rsidR="00FA2543">
          <w:rPr>
            <w:rFonts w:ascii="Malgun Gothic" w:eastAsiaTheme="minorEastAsia" w:hAnsi="Malgun Gothic" w:cs="Arial" w:hint="eastAsia"/>
            <w:b/>
            <w:lang w:eastAsia="zh-CN"/>
          </w:rPr>
          <w:t>, CATT</w:t>
        </w:r>
      </w:ins>
      <w:ins w:id="9" w:author="Ericsson r02" w:date="2020-11-17T13:38:00Z">
        <w:r w:rsidR="00893B27">
          <w:rPr>
            <w:rFonts w:ascii="Malgun Gothic" w:eastAsiaTheme="minorEastAsia" w:hAnsi="Malgun Gothic" w:cs="Arial"/>
            <w:b/>
            <w:lang w:eastAsia="zh-CN"/>
          </w:rPr>
          <w:t xml:space="preserve">, </w:t>
        </w:r>
        <w:r w:rsidR="00893B27" w:rsidRPr="00720A8E">
          <w:rPr>
            <w:rFonts w:ascii="Malgun Gothic" w:eastAsiaTheme="minorEastAsia" w:hAnsi="Malgun Gothic" w:cs="Arial"/>
            <w:b/>
            <w:highlight w:val="cyan"/>
            <w:lang w:eastAsia="zh-CN"/>
            <w:rPrChange w:id="10" w:author="Ericsson r02" w:date="2020-11-17T13:38:00Z">
              <w:rPr>
                <w:rFonts w:ascii="Malgun Gothic" w:eastAsiaTheme="minorEastAsia" w:hAnsi="Malgun Gothic" w:cs="Arial"/>
                <w:b/>
                <w:lang w:eastAsia="zh-CN"/>
              </w:rPr>
            </w:rPrChange>
          </w:rPr>
          <w:t>Ericsson</w:t>
        </w:r>
      </w:ins>
      <w:ins w:id="11" w:author="Qualcomm-142" w:date="2020-11-17T15:11:00Z">
        <w:r w:rsidR="00023DAA">
          <w:rPr>
            <w:rFonts w:ascii="Malgun Gothic" w:eastAsiaTheme="minorEastAsia" w:hAnsi="Malgun Gothic" w:cs="Arial"/>
            <w:b/>
            <w:lang w:eastAsia="zh-CN"/>
          </w:rPr>
          <w:t xml:space="preserve">, </w:t>
        </w:r>
      </w:ins>
      <w:ins w:id="12" w:author="Qualcomm-142" w:date="2020-11-17T15:12:00Z">
        <w:r w:rsidR="00023DAA">
          <w:rPr>
            <w:rFonts w:ascii="Malgun Gothic" w:eastAsiaTheme="minorEastAsia" w:hAnsi="Malgun Gothic" w:cs="Arial"/>
            <w:b/>
            <w:lang w:eastAsia="zh-CN"/>
          </w:rPr>
          <w:t>Qualcomm</w:t>
        </w:r>
      </w:ins>
    </w:p>
    <w:p w14:paraId="6D3A46F2" w14:textId="4D0ADA3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710475">
        <w:rPr>
          <w:rFonts w:ascii="Arial" w:eastAsia="Times New Roman" w:hAnsi="Arial" w:cs="Arial"/>
          <w:b/>
          <w:bCs/>
        </w:rPr>
        <w:t>4</w:t>
      </w:r>
      <w:r w:rsidR="00FD0B03">
        <w:rPr>
          <w:rFonts w:ascii="Arial" w:eastAsia="Times New Roman" w:hAnsi="Arial" w:cs="Arial"/>
          <w:b/>
          <w:bCs/>
        </w:rPr>
        <w:t xml:space="preserve">, </w:t>
      </w:r>
      <w:r w:rsidR="004A56C5">
        <w:rPr>
          <w:rFonts w:ascii="Arial" w:eastAsia="Times New Roman" w:hAnsi="Arial" w:cs="Arial"/>
          <w:b/>
          <w:bCs/>
        </w:rPr>
        <w:t>update on conclusion</w:t>
      </w:r>
      <w:r w:rsidR="004A283C">
        <w:rPr>
          <w:rFonts w:ascii="Arial" w:eastAsia="Times New Roman" w:hAnsi="Arial" w:cs="Arial"/>
          <w:b/>
          <w:bCs/>
        </w:rPr>
        <w:t xml:space="preserve">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1CC5E80A"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to </w:t>
      </w:r>
      <w:r w:rsidR="004A56C5">
        <w:rPr>
          <w:rFonts w:ascii="Arial" w:eastAsia="Arial Unicode MS" w:hAnsi="Arial" w:cs="Arial"/>
          <w:i/>
          <w:lang w:eastAsia="ko-KR"/>
        </w:rPr>
        <w:t>update conclusion on KI #</w:t>
      </w:r>
      <w:r w:rsidR="00710475">
        <w:rPr>
          <w:rFonts w:ascii="Arial" w:eastAsia="Arial Unicode MS" w:hAnsi="Arial" w:cs="Arial"/>
          <w:i/>
          <w:lang w:eastAsia="ko-KR"/>
        </w:rPr>
        <w:t>4</w:t>
      </w:r>
      <w:r w:rsidR="007E7A21">
        <w:rPr>
          <w:rFonts w:ascii="Arial" w:hAnsi="Arial" w:cs="Arial"/>
          <w:i/>
          <w:lang w:eastAsia="ko-KR"/>
        </w:rPr>
        <w:t>.</w:t>
      </w:r>
    </w:p>
    <w:p w14:paraId="4BDBDA4A" w14:textId="1AAD88EB" w:rsidR="007D6014" w:rsidRDefault="00B20C93" w:rsidP="00ED6BF9">
      <w:pPr>
        <w:pStyle w:val="Heading1"/>
        <w:ind w:left="0" w:firstLine="0"/>
      </w:pPr>
      <w:r>
        <w:t>Discussion</w:t>
      </w:r>
    </w:p>
    <w:p w14:paraId="15A51688" w14:textId="123D0B23" w:rsidR="009B0DBC" w:rsidRDefault="00473027" w:rsidP="00877092">
      <w:pPr>
        <w:pStyle w:val="ListParagraph"/>
        <w:ind w:left="0"/>
        <w:rPr>
          <w:rFonts w:eastAsiaTheme="minorEastAsia"/>
          <w:sz w:val="20"/>
          <w:lang w:eastAsia="zh-CN"/>
        </w:rPr>
      </w:pPr>
      <w:r>
        <w:rPr>
          <w:rFonts w:eastAsia="Malgun Gothic"/>
          <w:color w:val="000000"/>
          <w:sz w:val="20"/>
          <w:szCs w:val="20"/>
          <w:lang w:val="en-GB" w:eastAsia="ja-JP"/>
        </w:rPr>
        <w:t>Broadcast communication services ha</w:t>
      </w:r>
      <w:r w:rsidR="001F3B11">
        <w:rPr>
          <w:rFonts w:eastAsia="Malgun Gothic"/>
          <w:color w:val="000000"/>
          <w:sz w:val="20"/>
          <w:szCs w:val="20"/>
          <w:lang w:val="en-GB" w:eastAsia="ja-JP"/>
        </w:rPr>
        <w:t>ve</w:t>
      </w:r>
      <w:r>
        <w:rPr>
          <w:rFonts w:eastAsia="Malgun Gothic"/>
          <w:color w:val="000000"/>
          <w:sz w:val="20"/>
          <w:szCs w:val="20"/>
          <w:lang w:val="en-GB" w:eastAsia="ja-JP"/>
        </w:rPr>
        <w:t xml:space="preserve"> no different aspects from </w:t>
      </w:r>
      <w:r w:rsidR="001F3B11">
        <w:rPr>
          <w:rFonts w:eastAsia="Malgun Gothic"/>
          <w:color w:val="000000"/>
          <w:sz w:val="20"/>
          <w:szCs w:val="20"/>
          <w:lang w:val="en-GB" w:eastAsia="ja-JP"/>
        </w:rPr>
        <w:t xml:space="preserve">multicast services especially about </w:t>
      </w:r>
      <w:r w:rsidR="00710475" w:rsidRPr="00710475">
        <w:rPr>
          <w:rFonts w:eastAsia="Malgun Gothic"/>
          <w:color w:val="000000"/>
          <w:sz w:val="20"/>
          <w:szCs w:val="20"/>
          <w:lang w:val="en-GB" w:eastAsia="ja-JP"/>
        </w:rPr>
        <w:t>QoS level control</w:t>
      </w:r>
      <w:r w:rsidR="001F3B11">
        <w:rPr>
          <w:rFonts w:eastAsia="Malgun Gothic"/>
          <w:color w:val="000000"/>
          <w:sz w:val="20"/>
          <w:szCs w:val="20"/>
          <w:lang w:val="en-GB" w:eastAsia="ja-JP"/>
        </w:rPr>
        <w:t>,</w:t>
      </w:r>
      <w:r w:rsidR="00710475" w:rsidRPr="00710475">
        <w:rPr>
          <w:rFonts w:eastAsia="Malgun Gothic"/>
          <w:color w:val="000000"/>
          <w:sz w:val="20"/>
          <w:szCs w:val="20"/>
          <w:lang w:val="en-GB" w:eastAsia="ja-JP"/>
        </w:rPr>
        <w:t xml:space="preserve"> </w:t>
      </w:r>
      <w:r w:rsidR="001F3B11">
        <w:rPr>
          <w:rFonts w:eastAsia="Malgun Gothic"/>
          <w:color w:val="000000"/>
          <w:sz w:val="20"/>
          <w:szCs w:val="20"/>
          <w:lang w:val="en-GB" w:eastAsia="ja-JP"/>
        </w:rPr>
        <w:t>e</w:t>
      </w:r>
      <w:r w:rsidR="00710475" w:rsidRPr="00710475">
        <w:rPr>
          <w:rFonts w:eastAsia="Malgun Gothic"/>
          <w:color w:val="000000"/>
          <w:sz w:val="20"/>
          <w:szCs w:val="20"/>
          <w:lang w:val="en-GB" w:eastAsia="ja-JP"/>
        </w:rPr>
        <w:t xml:space="preserve">xcept </w:t>
      </w:r>
      <w:r w:rsidR="001F3B11">
        <w:rPr>
          <w:rFonts w:eastAsia="Malgun Gothic"/>
          <w:color w:val="000000"/>
          <w:sz w:val="20"/>
          <w:szCs w:val="20"/>
          <w:lang w:val="en-GB" w:eastAsia="ja-JP"/>
        </w:rPr>
        <w:t>that</w:t>
      </w:r>
      <w:r w:rsidR="00710475" w:rsidRPr="00710475">
        <w:rPr>
          <w:rFonts w:eastAsia="Malgun Gothic"/>
          <w:color w:val="000000"/>
          <w:sz w:val="20"/>
          <w:szCs w:val="20"/>
          <w:lang w:val="en-GB" w:eastAsia="ja-JP"/>
        </w:rPr>
        <w:t xml:space="preserve"> </w:t>
      </w:r>
      <w:r w:rsidR="001F3B11">
        <w:rPr>
          <w:rFonts w:eastAsia="Malgun Gothic"/>
          <w:color w:val="000000"/>
          <w:sz w:val="20"/>
          <w:szCs w:val="20"/>
          <w:lang w:val="en-GB" w:eastAsia="ja-JP"/>
        </w:rPr>
        <w:t xml:space="preserve">Join/leave procedures and </w:t>
      </w:r>
      <w:r w:rsidR="00710475" w:rsidRPr="00710475">
        <w:rPr>
          <w:rFonts w:eastAsia="Malgun Gothic"/>
          <w:color w:val="000000"/>
          <w:sz w:val="20"/>
          <w:szCs w:val="20"/>
          <w:lang w:val="en-GB" w:eastAsia="ja-JP"/>
        </w:rPr>
        <w:t>individual delivery mode</w:t>
      </w:r>
      <w:r w:rsidR="001F3B11">
        <w:rPr>
          <w:rFonts w:eastAsia="Malgun Gothic"/>
          <w:color w:val="000000"/>
          <w:sz w:val="20"/>
          <w:szCs w:val="20"/>
          <w:lang w:val="en-GB" w:eastAsia="ja-JP"/>
        </w:rPr>
        <w:t xml:space="preserve"> etc. are not considered </w:t>
      </w:r>
      <w:r w:rsidR="00710475" w:rsidRPr="00710475">
        <w:rPr>
          <w:rFonts w:eastAsia="Malgun Gothic"/>
          <w:color w:val="000000"/>
          <w:sz w:val="20"/>
          <w:szCs w:val="20"/>
          <w:lang w:val="en-GB" w:eastAsia="ja-JP"/>
        </w:rPr>
        <w:t>for broadcast services</w:t>
      </w:r>
      <w:r w:rsidR="009B0DBC">
        <w:rPr>
          <w:rFonts w:eastAsia="Malgun Gothic"/>
          <w:sz w:val="20"/>
          <w:lang w:eastAsia="ko-KR"/>
        </w:rPr>
        <w:t>.</w:t>
      </w:r>
    </w:p>
    <w:p w14:paraId="290387C4" w14:textId="77777777" w:rsidR="00FA2543" w:rsidRDefault="00FA2543" w:rsidP="00FA2543">
      <w:pPr>
        <w:pStyle w:val="B1"/>
        <w:spacing w:beforeLines="50" w:before="120"/>
        <w:ind w:left="0" w:firstLine="0"/>
        <w:rPr>
          <w:ins w:id="13" w:author="CATT_dxy_r1" w:date="2020-11-17T09:41:00Z"/>
          <w:lang w:eastAsia="zh-CN"/>
        </w:rPr>
      </w:pPr>
      <w:ins w:id="14" w:author="CATT_dxy_r1" w:date="2020-11-17T09:41:00Z">
        <w:r>
          <w:rPr>
            <w:rFonts w:hint="eastAsia"/>
            <w:lang w:eastAsia="zh-CN"/>
          </w:rPr>
          <w:t>In current conclusion for KI#4, there is a NOTE as follows which is related to KI#1 conclusion: "</w:t>
        </w:r>
      </w:ins>
    </w:p>
    <w:p w14:paraId="077C4146" w14:textId="77777777" w:rsidR="00FA2543" w:rsidRPr="00FA7AD9" w:rsidRDefault="00FA2543" w:rsidP="00FA2543">
      <w:pPr>
        <w:pStyle w:val="NO"/>
        <w:rPr>
          <w:ins w:id="15" w:author="CATT_dxy_r1" w:date="2020-11-17T09:41:00Z"/>
        </w:rPr>
      </w:pPr>
      <w:ins w:id="16" w:author="CATT_dxy_r1" w:date="2020-11-17T09:41:00Z">
        <w:r w:rsidRPr="00FA7AD9">
          <w:t>NOTE:</w:t>
        </w:r>
        <w:r w:rsidRPr="00FA7AD9">
          <w:tab/>
          <w:t>Depending on KI#1 conclusions, MB-SMF may obtain QoS information in different ways, e.g.:</w:t>
        </w:r>
      </w:ins>
    </w:p>
    <w:p w14:paraId="44E0D074" w14:textId="77777777" w:rsidR="00FA2543" w:rsidRPr="00FA7AD9" w:rsidRDefault="00FA2543" w:rsidP="00FA2543">
      <w:pPr>
        <w:pStyle w:val="B4"/>
        <w:rPr>
          <w:ins w:id="17" w:author="CATT_dxy_r1" w:date="2020-11-17T09:41:00Z"/>
        </w:rPr>
      </w:pPr>
      <w:ins w:id="18" w:author="CATT_dxy_r1" w:date="2020-11-17T09:41: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7FA9CA8D" w14:textId="77777777" w:rsidR="00FA2543" w:rsidRDefault="00FA2543" w:rsidP="00FA2543">
      <w:pPr>
        <w:pStyle w:val="B4"/>
        <w:rPr>
          <w:ins w:id="19" w:author="CATT_dxy_r1" w:date="2020-11-17T09:41:00Z"/>
        </w:rPr>
      </w:pPr>
      <w:ins w:id="20" w:author="CATT_dxy_r1" w:date="2020-11-17T09:41:00Z">
        <w:r w:rsidRPr="00FA7AD9">
          <w:t>-</w:t>
        </w:r>
        <w:r w:rsidRPr="00FA7AD9">
          <w:tab/>
          <w:t>MB-SMF may also get QoS info from AF (via NEF/MBSF)</w:t>
        </w:r>
        <w:r>
          <w:rPr>
            <w:rFonts w:hint="eastAsia"/>
            <w:lang w:eastAsia="zh-CN"/>
          </w:rPr>
          <w:t>."</w:t>
        </w:r>
      </w:ins>
    </w:p>
    <w:p w14:paraId="21143B86" w14:textId="6AFC908E" w:rsidR="00FA2543" w:rsidRDefault="00FA2543" w:rsidP="00FA2543">
      <w:pPr>
        <w:pStyle w:val="B1"/>
        <w:ind w:left="0" w:firstLine="0"/>
        <w:rPr>
          <w:ins w:id="21" w:author="CATT_dxy_r1" w:date="2020-11-17T09:41:00Z"/>
          <w:lang w:eastAsia="zh-CN"/>
        </w:rPr>
      </w:pPr>
      <w:ins w:id="22" w:author="CATT_dxy_r1" w:date="2020-11-17T09:41:00Z">
        <w:r>
          <w:rPr>
            <w:rFonts w:hint="eastAsia"/>
            <w:lang w:eastAsia="zh-CN"/>
          </w:rPr>
          <w:t xml:space="preserve">Regarding QoS information provision, in KI#1 conclusion, it states that </w:t>
        </w:r>
        <w:r>
          <w:rPr>
            <w:lang w:eastAsia="zh-CN"/>
          </w:rPr>
          <w:t>“</w:t>
        </w:r>
        <w:r w:rsidRPr="007303F0">
          <w:rPr>
            <w:lang w:eastAsia="ko-KR"/>
          </w:rPr>
          <w:t>For multicast service parameters storage, the UDR shall be able to store the AF provisioned or preconfigured service parameters per MBS session, the PCF shall be able to provide policy and QoS requirement per MBS session to the MB-SMF</w:t>
        </w:r>
        <w:r>
          <w:rPr>
            <w:rFonts w:hint="eastAsia"/>
            <w:lang w:eastAsia="zh-CN"/>
          </w:rPr>
          <w:t>.</w:t>
        </w:r>
        <w:r>
          <w:rPr>
            <w:lang w:eastAsia="zh-CN"/>
          </w:rPr>
          <w:t>”</w:t>
        </w:r>
      </w:ins>
      <w:ins w:id="23" w:author="CATT_dxy_r1" w:date="2020-11-17T09:43:00Z">
        <w:r>
          <w:rPr>
            <w:rFonts w:eastAsiaTheme="minorEastAsia" w:hint="eastAsia"/>
            <w:lang w:eastAsia="zh-CN"/>
          </w:rPr>
          <w:t xml:space="preserve"> </w:t>
        </w:r>
      </w:ins>
      <w:ins w:id="24" w:author="CATT_dxy_r1" w:date="2020-11-17T09:41:00Z">
        <w:r>
          <w:rPr>
            <w:rFonts w:hint="eastAsia"/>
            <w:lang w:eastAsia="zh-CN"/>
          </w:rPr>
          <w:t>So i</w:t>
        </w:r>
        <w:r>
          <w:rPr>
            <w:lang w:eastAsia="zh-CN"/>
          </w:rPr>
          <w:t xml:space="preserve">t shall be supported that </w:t>
        </w:r>
        <w:r>
          <w:rPr>
            <w:rFonts w:hint="eastAsia"/>
            <w:lang w:eastAsia="zh-CN"/>
          </w:rPr>
          <w:t xml:space="preserve">the PCF provides MBS related </w:t>
        </w:r>
        <w:del w:id="25" w:author="Ericsson r02" w:date="2020-11-17T13:39:00Z">
          <w:r w:rsidRPr="00720A8E" w:rsidDel="00720A8E">
            <w:rPr>
              <w:highlight w:val="cyan"/>
              <w:lang w:eastAsia="zh-CN"/>
              <w:rPrChange w:id="26" w:author="Ericsson r02" w:date="2020-11-17T13:39:00Z">
                <w:rPr>
                  <w:lang w:eastAsia="zh-CN"/>
                </w:rPr>
              </w:rPrChange>
            </w:rPr>
            <w:delText>PCC</w:delText>
          </w:r>
          <w:r w:rsidDel="00720A8E">
            <w:rPr>
              <w:rFonts w:hint="eastAsia"/>
              <w:lang w:eastAsia="zh-CN"/>
            </w:rPr>
            <w:delText xml:space="preserve"> </w:delText>
          </w:r>
        </w:del>
      </w:ins>
      <w:ins w:id="27" w:author="Ericsson r02" w:date="2020-11-17T13:39:00Z">
        <w:r w:rsidR="00720A8E" w:rsidRPr="00720A8E">
          <w:rPr>
            <w:highlight w:val="cyan"/>
            <w:lang w:eastAsia="zh-CN"/>
            <w:rPrChange w:id="28" w:author="Ericsson r02" w:date="2020-11-17T13:39:00Z">
              <w:rPr>
                <w:lang w:eastAsia="zh-CN"/>
              </w:rPr>
            </w:rPrChange>
          </w:rPr>
          <w:t>policy</w:t>
        </w:r>
        <w:r w:rsidR="00720A8E">
          <w:rPr>
            <w:lang w:eastAsia="zh-CN"/>
          </w:rPr>
          <w:t xml:space="preserve"> </w:t>
        </w:r>
      </w:ins>
      <w:ins w:id="29" w:author="CATT_dxy_r1" w:date="2020-11-17T09:41:00Z">
        <w:r>
          <w:rPr>
            <w:rFonts w:hint="eastAsia"/>
            <w:lang w:eastAsia="zh-CN"/>
          </w:rPr>
          <w:t>rules which includes</w:t>
        </w:r>
        <w:r>
          <w:rPr>
            <w:lang w:eastAsia="zh-CN"/>
          </w:rPr>
          <w:t xml:space="preserve"> QoS </w:t>
        </w:r>
        <w:r>
          <w:rPr>
            <w:rFonts w:hint="eastAsia"/>
            <w:lang w:eastAsia="zh-CN"/>
          </w:rPr>
          <w:t xml:space="preserve">parameters for MBS flows to the MB-SMF, if dynamic PCC is deployed for MBS services. Considering that the </w:t>
        </w:r>
      </w:ins>
      <w:ins w:id="30" w:author="CATT_dxy_r1" w:date="2020-11-17T09:43:00Z">
        <w:r>
          <w:rPr>
            <w:rFonts w:eastAsiaTheme="minorEastAsia" w:hint="eastAsia"/>
            <w:lang w:eastAsia="zh-CN"/>
          </w:rPr>
          <w:t>multicast service data</w:t>
        </w:r>
      </w:ins>
      <w:ins w:id="31" w:author="CATT_dxy_r1" w:date="2020-11-17T09:41:00Z">
        <w:r>
          <w:rPr>
            <w:rFonts w:hint="eastAsia"/>
            <w:lang w:eastAsia="zh-CN"/>
          </w:rPr>
          <w:t xml:space="preserve"> can be transported via </w:t>
        </w:r>
        <w:r w:rsidRPr="007303F0">
          <w:t xml:space="preserve">5GC Shared MBS traffic delivery method </w:t>
        </w:r>
        <w:r w:rsidRPr="00720A8E">
          <w:rPr>
            <w:highlight w:val="cyan"/>
            <w:rPrChange w:id="32" w:author="Ericsson r02" w:date="2020-11-17T13:39:00Z">
              <w:rPr/>
            </w:rPrChange>
          </w:rPr>
          <w:t>and 5GC Individual MBS traffic delivery method</w:t>
        </w:r>
        <w:r>
          <w:rPr>
            <w:rFonts w:hint="eastAsia"/>
            <w:lang w:eastAsia="zh-CN"/>
          </w:rPr>
          <w:t xml:space="preserve">, the </w:t>
        </w:r>
        <w:r w:rsidRPr="00EC2B17">
          <w:t xml:space="preserve">policy rules provided by the PCF for the MBS session </w:t>
        </w:r>
        <w:r>
          <w:rPr>
            <w:rFonts w:hint="eastAsia"/>
            <w:lang w:eastAsia="zh-CN"/>
          </w:rPr>
          <w:t xml:space="preserve">shall </w:t>
        </w:r>
        <w:r>
          <w:t>include</w:t>
        </w:r>
        <w:r>
          <w:rPr>
            <w:rFonts w:hint="eastAsia"/>
            <w:lang w:eastAsia="zh-CN"/>
          </w:rPr>
          <w:t xml:space="preserve"> </w:t>
        </w:r>
        <w:r w:rsidRPr="00EC2B17">
          <w:t xml:space="preserve">QoS parameters for </w:t>
        </w:r>
        <w:r w:rsidRPr="00546ACC">
          <w:rPr>
            <w:lang w:eastAsia="ko-KR"/>
          </w:rPr>
          <w:t>5GC Shared MBS traffic delivery method</w:t>
        </w:r>
      </w:ins>
      <w:ins w:id="33" w:author="CATT_dxy_r1" w:date="2020-11-17T09:45:00Z">
        <w:del w:id="34" w:author="Ericsson r02" w:date="2020-11-17T13:41:00Z">
          <w:r w:rsidRPr="00720A8E" w:rsidDel="00720A8E">
            <w:rPr>
              <w:rFonts w:eastAsiaTheme="minorEastAsia"/>
              <w:highlight w:val="cyan"/>
              <w:lang w:eastAsia="zh-CN"/>
              <w:rPrChange w:id="35" w:author="Ericsson r02" w:date="2020-11-17T13:41:00Z">
                <w:rPr>
                  <w:rFonts w:eastAsiaTheme="minorEastAsia"/>
                  <w:lang w:eastAsia="zh-CN"/>
                </w:rPr>
              </w:rPrChange>
            </w:rPr>
            <w:delText>,</w:delText>
          </w:r>
        </w:del>
      </w:ins>
      <w:commentRangeStart w:id="36"/>
      <w:ins w:id="37" w:author="CATT_dxy_r1" w:date="2020-11-17T09:41:00Z">
        <w:del w:id="38" w:author="Ericsson r02" w:date="2020-11-17T13:41:00Z">
          <w:r w:rsidRPr="00720A8E" w:rsidDel="00720A8E">
            <w:rPr>
              <w:highlight w:val="cyan"/>
              <w:rPrChange w:id="39" w:author="Ericsson r02" w:date="2020-11-17T13:41:00Z">
                <w:rPr/>
              </w:rPrChange>
            </w:rPr>
            <w:delText xml:space="preserve"> and</w:delText>
          </w:r>
          <w:r w:rsidRPr="00720A8E" w:rsidDel="00720A8E">
            <w:rPr>
              <w:highlight w:val="cyan"/>
              <w:lang w:eastAsia="zh-CN"/>
              <w:rPrChange w:id="40" w:author="Ericsson r02" w:date="2020-11-17T13:41:00Z">
                <w:rPr>
                  <w:lang w:eastAsia="zh-CN"/>
                </w:rPr>
              </w:rPrChange>
            </w:rPr>
            <w:delText xml:space="preserve"> optionally </w:delText>
          </w:r>
          <w:r w:rsidRPr="00720A8E" w:rsidDel="00720A8E">
            <w:rPr>
              <w:highlight w:val="cyan"/>
              <w:rPrChange w:id="41" w:author="Ericsson r02" w:date="2020-11-17T13:41:00Z">
                <w:rPr/>
              </w:rPrChange>
            </w:rPr>
            <w:delText xml:space="preserve">QoS parameters for </w:delText>
          </w:r>
          <w:r w:rsidRPr="00720A8E" w:rsidDel="00720A8E">
            <w:rPr>
              <w:highlight w:val="cyan"/>
              <w:lang w:eastAsia="ko-KR"/>
              <w:rPrChange w:id="42" w:author="Ericsson r02" w:date="2020-11-17T13:41:00Z">
                <w:rPr>
                  <w:lang w:eastAsia="ko-KR"/>
                </w:rPr>
              </w:rPrChange>
            </w:rPr>
            <w:delText xml:space="preserve">5GC </w:delText>
          </w:r>
          <w:r w:rsidRPr="00720A8E" w:rsidDel="00720A8E">
            <w:rPr>
              <w:highlight w:val="cyan"/>
              <w:rPrChange w:id="43" w:author="Ericsson r02" w:date="2020-11-17T13:41:00Z">
                <w:rPr/>
              </w:rPrChange>
            </w:rPr>
            <w:delText xml:space="preserve">Individual </w:delText>
          </w:r>
          <w:r w:rsidRPr="00720A8E" w:rsidDel="00720A8E">
            <w:rPr>
              <w:highlight w:val="cyan"/>
              <w:lang w:eastAsia="ko-KR"/>
              <w:rPrChange w:id="44" w:author="Ericsson r02" w:date="2020-11-17T13:41:00Z">
                <w:rPr>
                  <w:lang w:eastAsia="ko-KR"/>
                </w:rPr>
              </w:rPrChange>
            </w:rPr>
            <w:delText>MBS traffic delivery method</w:delText>
          </w:r>
        </w:del>
      </w:ins>
      <w:ins w:id="45" w:author="CATT_dxy_r1" w:date="2020-11-17T09:45:00Z">
        <w:del w:id="46" w:author="Ericsson r02" w:date="2020-11-17T13:41:00Z">
          <w:r w:rsidRPr="00720A8E" w:rsidDel="00720A8E">
            <w:rPr>
              <w:rFonts w:eastAsiaTheme="minorEastAsia"/>
              <w:highlight w:val="cyan"/>
              <w:lang w:eastAsia="zh-CN"/>
              <w:rPrChange w:id="47" w:author="Ericsson r02" w:date="2020-11-17T13:41:00Z">
                <w:rPr>
                  <w:rFonts w:eastAsiaTheme="minorEastAsia"/>
                  <w:lang w:eastAsia="zh-CN"/>
                </w:rPr>
              </w:rPrChange>
            </w:rPr>
            <w:delText xml:space="preserve"> for multicast services</w:delText>
          </w:r>
        </w:del>
      </w:ins>
      <w:commentRangeEnd w:id="36"/>
      <w:r w:rsidR="00720A8E">
        <w:rPr>
          <w:rStyle w:val="CommentReference"/>
        </w:rPr>
        <w:commentReference w:id="36"/>
      </w:r>
      <w:ins w:id="48" w:author="CATT_dxy_r1" w:date="2020-11-17T09:41:00Z">
        <w:del w:id="49" w:author="Ericsson r02" w:date="2020-11-17T13:41:00Z">
          <w:r w:rsidRPr="00720A8E" w:rsidDel="00720A8E">
            <w:rPr>
              <w:highlight w:val="cyan"/>
              <w:lang w:eastAsia="zh-CN"/>
              <w:rPrChange w:id="50" w:author="Ericsson r02" w:date="2020-11-17T13:41:00Z">
                <w:rPr>
                  <w:lang w:eastAsia="zh-CN"/>
                </w:rPr>
              </w:rPrChange>
            </w:rPr>
            <w:delText>.</w:delText>
          </w:r>
        </w:del>
        <w:del w:id="51" w:author="Ericsson r02" w:date="2020-11-17T13:43:00Z">
          <w:r w:rsidDel="00720A8E">
            <w:rPr>
              <w:rFonts w:hint="eastAsia"/>
              <w:lang w:eastAsia="zh-CN"/>
            </w:rPr>
            <w:delText xml:space="preserve"> </w:delText>
          </w:r>
          <w:r w:rsidRPr="00720A8E" w:rsidDel="00720A8E">
            <w:rPr>
              <w:highlight w:val="cyan"/>
              <w:lang w:eastAsia="zh-CN"/>
              <w:rPrChange w:id="52" w:author="Ericsson r02" w:date="2020-11-17T13:43:00Z">
                <w:rPr>
                  <w:lang w:eastAsia="zh-CN"/>
                </w:rPr>
              </w:rPrChange>
            </w:rPr>
            <w:delText xml:space="preserve">The </w:delText>
          </w:r>
          <w:r w:rsidRPr="00720A8E" w:rsidDel="00720A8E">
            <w:rPr>
              <w:highlight w:val="cyan"/>
              <w:rPrChange w:id="53" w:author="Ericsson r02" w:date="2020-11-17T13:43:00Z">
                <w:rPr/>
              </w:rPrChange>
            </w:rPr>
            <w:delText xml:space="preserve">QoS parameters for </w:delText>
          </w:r>
          <w:r w:rsidRPr="00720A8E" w:rsidDel="00720A8E">
            <w:rPr>
              <w:highlight w:val="cyan"/>
              <w:lang w:eastAsia="ko-KR"/>
              <w:rPrChange w:id="54" w:author="Ericsson r02" w:date="2020-11-17T13:43:00Z">
                <w:rPr>
                  <w:lang w:eastAsia="ko-KR"/>
                </w:rPr>
              </w:rPrChange>
            </w:rPr>
            <w:delText xml:space="preserve">5GC </w:delText>
          </w:r>
          <w:r w:rsidRPr="00720A8E" w:rsidDel="00720A8E">
            <w:rPr>
              <w:highlight w:val="cyan"/>
              <w:rPrChange w:id="55" w:author="Ericsson r02" w:date="2020-11-17T13:43:00Z">
                <w:rPr/>
              </w:rPrChange>
            </w:rPr>
            <w:delText xml:space="preserve">Individual </w:delText>
          </w:r>
          <w:r w:rsidRPr="00720A8E" w:rsidDel="00720A8E">
            <w:rPr>
              <w:highlight w:val="cyan"/>
              <w:lang w:eastAsia="ko-KR"/>
              <w:rPrChange w:id="56" w:author="Ericsson r02" w:date="2020-11-17T13:43:00Z">
                <w:rPr>
                  <w:lang w:eastAsia="ko-KR"/>
                </w:rPr>
              </w:rPrChange>
            </w:rPr>
            <w:delText>MBS traffic delivery method</w:delText>
          </w:r>
          <w:r w:rsidRPr="00720A8E" w:rsidDel="00720A8E">
            <w:rPr>
              <w:highlight w:val="cyan"/>
              <w:lang w:eastAsia="zh-CN"/>
              <w:rPrChange w:id="57" w:author="Ericsson r02" w:date="2020-11-17T13:43:00Z">
                <w:rPr>
                  <w:lang w:eastAsia="zh-CN"/>
                </w:rPr>
              </w:rPrChange>
            </w:rPr>
            <w:delText xml:space="preserve"> from the PCF can be used by the (MB-)SMF when performing the switch between </w:delText>
          </w:r>
          <w:r w:rsidRPr="00720A8E" w:rsidDel="00720A8E">
            <w:rPr>
              <w:highlight w:val="cyan"/>
              <w:lang w:eastAsia="ko-KR"/>
              <w:rPrChange w:id="58" w:author="Ericsson r02" w:date="2020-11-17T13:43:00Z">
                <w:rPr>
                  <w:lang w:eastAsia="ko-KR"/>
                </w:rPr>
              </w:rPrChange>
            </w:rPr>
            <w:delText>5GC Shared MBS traffic delivery method</w:delText>
          </w:r>
          <w:r w:rsidRPr="00720A8E" w:rsidDel="00720A8E">
            <w:rPr>
              <w:highlight w:val="cyan"/>
              <w:lang w:eastAsia="zh-CN"/>
              <w:rPrChange w:id="59" w:author="Ericsson r02" w:date="2020-11-17T13:43:00Z">
                <w:rPr>
                  <w:lang w:eastAsia="zh-CN"/>
                </w:rPr>
              </w:rPrChange>
            </w:rPr>
            <w:delText xml:space="preserve"> and</w:delText>
          </w:r>
          <w:r w:rsidRPr="00720A8E" w:rsidDel="00720A8E">
            <w:rPr>
              <w:highlight w:val="cyan"/>
              <w:lang w:eastAsia="ko-KR"/>
              <w:rPrChange w:id="60" w:author="Ericsson r02" w:date="2020-11-17T13:43:00Z">
                <w:rPr>
                  <w:lang w:eastAsia="ko-KR"/>
                </w:rPr>
              </w:rPrChange>
            </w:rPr>
            <w:delText xml:space="preserve"> 5GC Individual MBS traffic delivery method</w:delText>
          </w:r>
          <w:r w:rsidRPr="00720A8E" w:rsidDel="00720A8E">
            <w:rPr>
              <w:highlight w:val="cyan"/>
              <w:lang w:eastAsia="zh-CN"/>
              <w:rPrChange w:id="61" w:author="Ericsson r02" w:date="2020-11-17T13:43:00Z">
                <w:rPr>
                  <w:lang w:eastAsia="zh-CN"/>
                </w:rPr>
              </w:rPrChange>
            </w:rPr>
            <w:delText>, if dynamic PCC is deployed for MBS services, instead of the (MB)SMF deciding the corresponding QoS parameters based on local policy if dynamic PCC is not deployed</w:delText>
          </w:r>
        </w:del>
        <w:r>
          <w:rPr>
            <w:rFonts w:hint="eastAsia"/>
            <w:lang w:eastAsia="zh-CN"/>
          </w:rPr>
          <w:t>.</w:t>
        </w:r>
      </w:ins>
    </w:p>
    <w:p w14:paraId="3FFA06E5" w14:textId="7F71A382" w:rsidR="00FA2543" w:rsidRDefault="00FA2543" w:rsidP="00FA2543">
      <w:pPr>
        <w:pStyle w:val="B1"/>
        <w:ind w:left="0" w:firstLine="0"/>
        <w:rPr>
          <w:ins w:id="62" w:author="Ericsson r02" w:date="2020-11-17T13:35:00Z"/>
          <w:lang w:eastAsia="zh-CN"/>
        </w:rPr>
      </w:pPr>
      <w:commentRangeStart w:id="63"/>
      <w:ins w:id="64" w:author="CATT_dxy_r1" w:date="2020-11-17T09:41:00Z">
        <w:del w:id="65" w:author="Ericsson r02" w:date="2020-11-17T13:44:00Z">
          <w:r w:rsidDel="00274A89">
            <w:rPr>
              <w:rFonts w:hint="eastAsia"/>
              <w:lang w:eastAsia="zh-CN"/>
            </w:rPr>
            <w:delText>O</w:delText>
          </w:r>
          <w:r w:rsidDel="00274A89">
            <w:rPr>
              <w:lang w:eastAsia="zh-CN"/>
            </w:rPr>
            <w:delText xml:space="preserve">nly </w:delText>
          </w:r>
          <w:r w:rsidDel="00274A89">
            <w:rPr>
              <w:rFonts w:hint="eastAsia"/>
              <w:lang w:eastAsia="zh-CN"/>
            </w:rPr>
            <w:delText>in</w:delText>
          </w:r>
          <w:r w:rsidDel="00274A89">
            <w:rPr>
              <w:lang w:eastAsia="zh-CN"/>
            </w:rPr>
            <w:delText xml:space="preserve"> the case </w:delText>
          </w:r>
          <w:r w:rsidDel="00274A89">
            <w:rPr>
              <w:rFonts w:hint="eastAsia"/>
              <w:lang w:eastAsia="zh-CN"/>
            </w:rPr>
            <w:delText>that the</w:delText>
          </w:r>
          <w:r w:rsidDel="00274A89">
            <w:rPr>
              <w:lang w:eastAsia="zh-CN"/>
            </w:rPr>
            <w:delText xml:space="preserve"> MBSF is deployed</w:delText>
          </w:r>
          <w:r w:rsidDel="00274A89">
            <w:rPr>
              <w:rFonts w:hint="eastAsia"/>
              <w:lang w:eastAsia="zh-CN"/>
            </w:rPr>
            <w:delText xml:space="preserve">, </w:delText>
          </w:r>
        </w:del>
      </w:ins>
      <w:commentRangeEnd w:id="63"/>
      <w:r w:rsidR="00274A89">
        <w:rPr>
          <w:rStyle w:val="CommentReference"/>
        </w:rPr>
        <w:commentReference w:id="63"/>
      </w:r>
      <w:ins w:id="66" w:author="Ericsson r02" w:date="2020-11-17T13:44:00Z">
        <w:r w:rsidR="00274A89">
          <w:rPr>
            <w:lang w:eastAsia="zh-CN"/>
          </w:rPr>
          <w:t>T</w:t>
        </w:r>
      </w:ins>
      <w:ins w:id="67" w:author="CATT_dxy_r1" w:date="2020-11-17T09:41:00Z">
        <w:del w:id="68" w:author="Ericsson r02" w:date="2020-11-17T13:44:00Z">
          <w:r w:rsidDel="00274A89">
            <w:rPr>
              <w:rFonts w:hint="eastAsia"/>
              <w:lang w:eastAsia="zh-CN"/>
            </w:rPr>
            <w:delText>t</w:delText>
          </w:r>
        </w:del>
        <w:r>
          <w:rPr>
            <w:rFonts w:hint="eastAsia"/>
            <w:lang w:eastAsia="zh-CN"/>
          </w:rPr>
          <w: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w:t>
        </w:r>
        <w:r>
          <w:rPr>
            <w:lang w:eastAsia="zh-CN"/>
          </w:rPr>
          <w:t>info</w:t>
        </w:r>
        <w:r>
          <w:rPr>
            <w:rFonts w:hint="eastAsia"/>
            <w:lang w:eastAsia="zh-CN"/>
          </w:rPr>
          <w:t xml:space="preserve">rmation and </w:t>
        </w:r>
        <w:r>
          <w:rPr>
            <w:lang w:eastAsia="zh-CN"/>
          </w:rPr>
          <w:t>QoS info</w:t>
        </w:r>
        <w:r>
          <w:rPr>
            <w:rFonts w:hint="eastAsia"/>
            <w:lang w:eastAsia="zh-CN"/>
          </w:rPr>
          <w:t>rmation to the PCF</w:t>
        </w:r>
        <w:r w:rsidRPr="00B57DA9">
          <w:rPr>
            <w:lang w:eastAsia="zh-CN"/>
          </w:rPr>
          <w:t xml:space="preserve"> </w:t>
        </w:r>
        <w:r w:rsidRPr="00274A89">
          <w:rPr>
            <w:lang w:eastAsia="zh-CN"/>
          </w:rPr>
          <w:t xml:space="preserve">via </w:t>
        </w:r>
        <w:r w:rsidRPr="00274A89">
          <w:rPr>
            <w:rFonts w:hint="eastAsia"/>
            <w:lang w:eastAsia="zh-CN"/>
          </w:rPr>
          <w:t xml:space="preserve">the </w:t>
        </w:r>
        <w:r w:rsidRPr="00274A89">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499E4A0E" w14:textId="2FDD04EE" w:rsidR="00584C4A" w:rsidRPr="00A01ECF" w:rsidRDefault="00584C4A" w:rsidP="00584C4A">
      <w:pPr>
        <w:pStyle w:val="ListParagraph"/>
        <w:ind w:left="0"/>
        <w:rPr>
          <w:ins w:id="69" w:author="Ericsson r02" w:date="2020-11-17T13:36:00Z"/>
          <w:rFonts w:eastAsia="Malgun Gothic"/>
          <w:sz w:val="20"/>
          <w:highlight w:val="green"/>
          <w:lang w:eastAsia="ko-KR"/>
          <w:rPrChange w:id="70" w:author="Ericsson r07" w:date="2020-11-18T23:52:00Z">
            <w:rPr>
              <w:ins w:id="71" w:author="Ericsson r02" w:date="2020-11-17T13:36:00Z"/>
              <w:rFonts w:eastAsia="Malgun Gothic"/>
              <w:sz w:val="20"/>
              <w:lang w:eastAsia="ko-KR"/>
            </w:rPr>
          </w:rPrChange>
        </w:rPr>
      </w:pPr>
      <w:ins w:id="72" w:author="Ericsson r02" w:date="2020-11-17T13:36:00Z">
        <w:r w:rsidRPr="00A01ECF">
          <w:rPr>
            <w:rFonts w:eastAsia="Malgun Gothic"/>
            <w:sz w:val="20"/>
            <w:highlight w:val="green"/>
            <w:lang w:eastAsia="ko-KR"/>
            <w:rPrChange w:id="73" w:author="Ericsson r07" w:date="2020-11-18T23:52:00Z">
              <w:rPr>
                <w:rFonts w:eastAsia="Malgun Gothic"/>
                <w:sz w:val="20"/>
                <w:highlight w:val="cyan"/>
                <w:lang w:eastAsia="ko-KR"/>
              </w:rPr>
            </w:rPrChange>
          </w:rPr>
          <w:t>R02: The following are from S2-2008525:</w:t>
        </w:r>
      </w:ins>
    </w:p>
    <w:p w14:paraId="588BCD48" w14:textId="67C1A233" w:rsidR="00584C4A" w:rsidRPr="00A01ECF" w:rsidRDefault="00584C4A" w:rsidP="00584C4A">
      <w:pPr>
        <w:overflowPunct/>
        <w:autoSpaceDE/>
        <w:autoSpaceDN/>
        <w:adjustRightInd/>
        <w:textAlignment w:val="auto"/>
        <w:rPr>
          <w:ins w:id="74" w:author="Ericsson r02" w:date="2020-11-17T13:36:00Z"/>
          <w:highlight w:val="green"/>
          <w:rPrChange w:id="75" w:author="Ericsson r07" w:date="2020-11-18T23:52:00Z">
            <w:rPr>
              <w:ins w:id="76" w:author="Ericsson r02" w:date="2020-11-17T13:36:00Z"/>
              <w:highlight w:val="cyan"/>
            </w:rPr>
          </w:rPrChange>
        </w:rPr>
      </w:pPr>
      <w:ins w:id="77" w:author="Ericsson r02" w:date="2020-11-17T13:36:00Z">
        <w:r w:rsidRPr="00A01ECF">
          <w:rPr>
            <w:rFonts w:eastAsia="SimSun"/>
            <w:highlight w:val="green"/>
            <w:rPrChange w:id="78" w:author="Ericsson r07" w:date="2020-11-18T23:52:00Z">
              <w:rPr>
                <w:rFonts w:eastAsia="SimSun"/>
                <w:highlight w:val="cyan"/>
              </w:rPr>
            </w:rPrChange>
          </w:rPr>
          <w:t>AF specific priority for 5MBS group member</w:t>
        </w:r>
      </w:ins>
    </w:p>
    <w:p w14:paraId="064F26F7" w14:textId="633EA029" w:rsidR="00584C4A" w:rsidRPr="00A01ECF" w:rsidRDefault="00584C4A" w:rsidP="00584C4A">
      <w:pPr>
        <w:pStyle w:val="B1"/>
        <w:ind w:left="288" w:firstLine="0"/>
        <w:rPr>
          <w:ins w:id="79" w:author="Ericsson r02" w:date="2020-11-17T13:36:00Z"/>
          <w:highlight w:val="green"/>
          <w:rPrChange w:id="80" w:author="Ericsson r07" w:date="2020-11-18T23:52:00Z">
            <w:rPr>
              <w:ins w:id="81" w:author="Ericsson r02" w:date="2020-11-17T13:36:00Z"/>
              <w:highlight w:val="cyan"/>
            </w:rPr>
          </w:rPrChange>
        </w:rPr>
      </w:pPr>
      <w:ins w:id="82" w:author="Ericsson r02" w:date="2020-11-17T13:36:00Z">
        <w:r w:rsidRPr="00A01ECF">
          <w:rPr>
            <w:rFonts w:eastAsia="SimSun"/>
            <w:highlight w:val="green"/>
            <w:rPrChange w:id="83" w:author="Ericsson r07" w:date="2020-11-18T23:52:00Z">
              <w:rPr>
                <w:rFonts w:eastAsia="SimSun"/>
                <w:highlight w:val="cyan"/>
              </w:rPr>
            </w:rPrChange>
          </w:rPr>
          <w:t xml:space="preserve">Solution #35 allows </w:t>
        </w:r>
        <w:r w:rsidRPr="00A01ECF">
          <w:rPr>
            <w:highlight w:val="green"/>
            <w:rPrChange w:id="84" w:author="Ericsson r07" w:date="2020-11-18T23:52:00Z">
              <w:rPr>
                <w:highlight w:val="cyan"/>
              </w:rPr>
            </w:rPrChange>
          </w:rPr>
          <w:t xml:space="preserve">a 5MBS </w:t>
        </w:r>
        <w:r w:rsidRPr="00A01ECF">
          <w:rPr>
            <w:rFonts w:eastAsia="SimSun"/>
            <w:highlight w:val="green"/>
            <w:rPrChange w:id="85" w:author="Ericsson r07" w:date="2020-11-18T23:52:00Z">
              <w:rPr>
                <w:rFonts w:eastAsia="SimSun"/>
                <w:highlight w:val="cyan"/>
              </w:rPr>
            </w:rPrChange>
          </w:rPr>
          <w:t>group member to get priority (over the other members) within a multicast</w:t>
        </w:r>
        <w:r w:rsidRPr="00A01ECF">
          <w:rPr>
            <w:highlight w:val="green"/>
            <w:rPrChange w:id="86" w:author="Ericsson r07" w:date="2020-11-18T23:52:00Z">
              <w:rPr>
                <w:highlight w:val="cyan"/>
              </w:rPr>
            </w:rPrChange>
          </w:rPr>
          <w:t xml:space="preserve"> MBS Session. This is basically compliant with the SA1 requirement in TS 22.280, e.g. clause 5.6 (MCX service priority requirements) contains the following:</w:t>
        </w:r>
      </w:ins>
    </w:p>
    <w:p w14:paraId="2596831C" w14:textId="30C6BF34" w:rsidR="00584C4A" w:rsidRPr="00A01ECF" w:rsidRDefault="00584C4A" w:rsidP="00584C4A">
      <w:pPr>
        <w:pStyle w:val="B1"/>
        <w:ind w:left="576" w:firstLine="0"/>
        <w:rPr>
          <w:ins w:id="87" w:author="Ericsson r02" w:date="2020-11-17T13:36:00Z"/>
          <w:rFonts w:eastAsia="SimSun"/>
          <w:i/>
          <w:iCs/>
          <w:sz w:val="18"/>
          <w:szCs w:val="18"/>
          <w:highlight w:val="green"/>
          <w:rPrChange w:id="88" w:author="Ericsson r07" w:date="2020-11-18T23:52:00Z">
            <w:rPr>
              <w:ins w:id="89" w:author="Ericsson r02" w:date="2020-11-17T13:36:00Z"/>
              <w:rFonts w:eastAsia="SimSun"/>
              <w:i/>
              <w:iCs/>
              <w:sz w:val="18"/>
              <w:szCs w:val="18"/>
              <w:highlight w:val="cyan"/>
            </w:rPr>
          </w:rPrChange>
        </w:rPr>
      </w:pPr>
      <w:ins w:id="90" w:author="Ericsson r02" w:date="2020-11-17T13:36:00Z">
        <w:r w:rsidRPr="00A01ECF">
          <w:rPr>
            <w:i/>
            <w:iCs/>
            <w:sz w:val="18"/>
            <w:szCs w:val="18"/>
            <w:highlight w:val="green"/>
            <w:lang w:eastAsia="x-none"/>
            <w:rPrChange w:id="91" w:author="Ericsson r07" w:date="2020-11-18T23:52:00Z">
              <w:rPr>
                <w:i/>
                <w:iCs/>
                <w:sz w:val="18"/>
                <w:szCs w:val="18"/>
                <w:highlight w:val="cyan"/>
                <w:lang w:eastAsia="x-none"/>
              </w:rPr>
            </w:rPrChange>
          </w:rPr>
          <w:t>The MCX Service Emergency Alert is initiated from an MCX UE to inform the MCX Service of the MCX User's immediate need of assistance due to the MCX User's personal, life-threatening situation.</w:t>
        </w:r>
      </w:ins>
    </w:p>
    <w:p w14:paraId="1A30978D" w14:textId="065DAD28" w:rsidR="00584C4A" w:rsidRPr="00A01ECF" w:rsidRDefault="00584C4A" w:rsidP="00584C4A">
      <w:pPr>
        <w:pStyle w:val="B1"/>
        <w:ind w:left="288" w:firstLine="0"/>
        <w:rPr>
          <w:ins w:id="92" w:author="Ericsson r02" w:date="2020-11-17T13:36:00Z"/>
          <w:rFonts w:eastAsia="SimSun"/>
          <w:highlight w:val="green"/>
          <w:rPrChange w:id="93" w:author="Ericsson r07" w:date="2020-11-18T23:52:00Z">
            <w:rPr>
              <w:ins w:id="94" w:author="Ericsson r02" w:date="2020-11-17T13:36:00Z"/>
              <w:rFonts w:eastAsia="SimSun"/>
              <w:highlight w:val="cyan"/>
            </w:rPr>
          </w:rPrChange>
        </w:rPr>
      </w:pPr>
      <w:ins w:id="95" w:author="Ericsson r02" w:date="2020-11-17T13:36:00Z">
        <w:r w:rsidRPr="00A01ECF">
          <w:rPr>
            <w:rFonts w:eastAsia="SimSun"/>
            <w:highlight w:val="green"/>
            <w:rPrChange w:id="96" w:author="Ericsson r07" w:date="2020-11-18T23:52:00Z">
              <w:rPr>
                <w:rFonts w:eastAsia="SimSun"/>
                <w:highlight w:val="cyan"/>
              </w:rPr>
            </w:rPrChange>
          </w:rPr>
          <w:t>The above requirement applies to unicast delivery and is equally applicable for group member involved in an MBS Session.</w:t>
        </w:r>
      </w:ins>
    </w:p>
    <w:p w14:paraId="5532AF8C" w14:textId="576F8682" w:rsidR="00584C4A" w:rsidRPr="00A01ECF" w:rsidRDefault="00584C4A" w:rsidP="00584C4A">
      <w:pPr>
        <w:pStyle w:val="B1"/>
        <w:ind w:left="288" w:firstLine="0"/>
        <w:rPr>
          <w:ins w:id="97" w:author="Ericsson r02" w:date="2020-11-17T13:36:00Z"/>
          <w:highlight w:val="green"/>
          <w:rPrChange w:id="98" w:author="Ericsson r07" w:date="2020-11-18T23:52:00Z">
            <w:rPr>
              <w:ins w:id="99" w:author="Ericsson r02" w:date="2020-11-17T13:36:00Z"/>
              <w:highlight w:val="cyan"/>
            </w:rPr>
          </w:rPrChange>
        </w:rPr>
      </w:pPr>
      <w:ins w:id="100" w:author="Ericsson r02" w:date="2020-11-17T13:36:00Z">
        <w:r w:rsidRPr="00A01ECF">
          <w:rPr>
            <w:b/>
            <w:bCs/>
            <w:highlight w:val="green"/>
            <w:rPrChange w:id="101" w:author="Ericsson r07" w:date="2020-11-18T23:52:00Z">
              <w:rPr>
                <w:b/>
                <w:bCs/>
                <w:highlight w:val="cyan"/>
              </w:rPr>
            </w:rPrChange>
          </w:rPr>
          <w:t>[Proposal]</w:t>
        </w:r>
        <w:r w:rsidRPr="00A01ECF">
          <w:rPr>
            <w:highlight w:val="green"/>
            <w:rPrChange w:id="102" w:author="Ericsson r07" w:date="2020-11-18T23:52:00Z">
              <w:rPr>
                <w:highlight w:val="cyan"/>
              </w:rPr>
            </w:rPrChange>
          </w:rPr>
          <w:t xml:space="preserve"> Therefore, it’s proposed to adopt </w:t>
        </w:r>
        <w:r w:rsidRPr="00A01ECF">
          <w:rPr>
            <w:rFonts w:eastAsia="SimSun"/>
            <w:highlight w:val="green"/>
            <w:rPrChange w:id="103" w:author="Ericsson r07" w:date="2020-11-18T23:52:00Z">
              <w:rPr>
                <w:rFonts w:eastAsia="SimSun"/>
                <w:highlight w:val="cyan"/>
              </w:rPr>
            </w:rPrChange>
          </w:rPr>
          <w:t>AF specific priority for 5MBS group member as an optional feature.</w:t>
        </w:r>
      </w:ins>
    </w:p>
    <w:p w14:paraId="148577F6" w14:textId="37F8FFB6" w:rsidR="00584C4A" w:rsidRPr="002856B1" w:rsidRDefault="00584C4A" w:rsidP="00584C4A">
      <w:pPr>
        <w:overflowPunct/>
        <w:autoSpaceDE/>
        <w:autoSpaceDN/>
        <w:adjustRightInd/>
        <w:textAlignment w:val="auto"/>
        <w:rPr>
          <w:ins w:id="104" w:author="Ericsson r02" w:date="2020-11-17T13:36:00Z"/>
          <w:highlight w:val="cyan"/>
        </w:rPr>
      </w:pPr>
      <w:ins w:id="105" w:author="Ericsson r02" w:date="2020-11-17T13:36:00Z">
        <w:r w:rsidRPr="002856B1">
          <w:rPr>
            <w:highlight w:val="cyan"/>
          </w:rPr>
          <w:t>MB Session-AMBR</w:t>
        </w:r>
      </w:ins>
    </w:p>
    <w:p w14:paraId="5F57D3A2" w14:textId="77777777" w:rsidR="00584C4A" w:rsidRPr="002856B1" w:rsidRDefault="00584C4A" w:rsidP="00584C4A">
      <w:pPr>
        <w:pStyle w:val="B1"/>
        <w:ind w:left="288" w:firstLine="0"/>
        <w:rPr>
          <w:ins w:id="106" w:author="Ericsson r02" w:date="2020-11-17T13:36:00Z"/>
          <w:highlight w:val="cyan"/>
          <w:lang w:eastAsia="zh-CN"/>
        </w:rPr>
      </w:pPr>
      <w:ins w:id="107" w:author="Ericsson r02" w:date="2020-11-17T13:36:00Z">
        <w:r w:rsidRPr="002856B1">
          <w:rPr>
            <w:highlight w:val="cyan"/>
          </w:rPr>
          <w:lastRenderedPageBreak/>
          <w:t xml:space="preserve">Sol#36 introduces </w:t>
        </w:r>
        <w:r w:rsidRPr="002856B1">
          <w:rPr>
            <w:highlight w:val="cyan"/>
            <w:lang w:eastAsia="zh-CN"/>
          </w:rPr>
          <w:t>MBS Session-AMBR which intends to limit the aggregate bit rate that can be expected to be provided across all Non-GBR QoS Flows for an MBS Session.</w:t>
        </w:r>
      </w:ins>
    </w:p>
    <w:p w14:paraId="475EE1B1" w14:textId="77777777" w:rsidR="00584C4A" w:rsidRPr="002856B1" w:rsidRDefault="00584C4A" w:rsidP="00584C4A">
      <w:pPr>
        <w:pStyle w:val="B1"/>
        <w:ind w:left="288" w:firstLine="0"/>
        <w:rPr>
          <w:ins w:id="108" w:author="Ericsson r02" w:date="2020-11-17T13:36:00Z"/>
          <w:highlight w:val="cyan"/>
          <w:lang w:eastAsia="zh-CN"/>
        </w:rPr>
      </w:pPr>
      <w:ins w:id="109" w:author="Ericsson r02" w:date="2020-11-17T13:36:00Z">
        <w:r w:rsidRPr="002856B1">
          <w:rPr>
            <w:highlight w:val="cyan"/>
            <w:lang w:eastAsia="zh-CN"/>
          </w:rPr>
          <w:t>In our view, the concept of Session-AMBR for PDU Session does not apply to MB Session, reasoning:</w:t>
        </w:r>
      </w:ins>
    </w:p>
    <w:p w14:paraId="1E051619" w14:textId="2700CF5D" w:rsidR="00584C4A" w:rsidRPr="002856B1" w:rsidRDefault="00584C4A" w:rsidP="00584C4A">
      <w:pPr>
        <w:pStyle w:val="B1"/>
        <w:rPr>
          <w:ins w:id="110" w:author="Ericsson r02" w:date="2020-11-17T13:36:00Z"/>
          <w:highlight w:val="cyan"/>
          <w:lang w:eastAsia="zh-CN"/>
        </w:rPr>
      </w:pPr>
      <w:ins w:id="111" w:author="Ericsson r02" w:date="2020-11-17T13:36:00Z">
        <w:r w:rsidRPr="002856B1">
          <w:rPr>
            <w:highlight w:val="cyan"/>
            <w:lang w:eastAsia="zh-CN"/>
          </w:rPr>
          <w:t>-</w:t>
        </w:r>
        <w:r w:rsidRPr="002856B1">
          <w:rPr>
            <w:highlight w:val="cyan"/>
            <w:lang w:eastAsia="zh-CN"/>
          </w:rPr>
          <w:tab/>
          <w:t>when non-GBR MB QoS Flow is set up to differentiate QoS for different MB service data flows of an MBS Session, the QoS parameters for an MB service data flow is either provided by the AF or by PCF (if deployed for MBS Session), and the QoS enforcement will be applied to that MB service data flow. In particular,</w:t>
        </w:r>
      </w:ins>
    </w:p>
    <w:p w14:paraId="442D8BE8" w14:textId="77777777" w:rsidR="00584C4A" w:rsidRPr="002856B1" w:rsidRDefault="00584C4A" w:rsidP="00584C4A">
      <w:pPr>
        <w:pStyle w:val="B2"/>
        <w:rPr>
          <w:ins w:id="112" w:author="Ericsson r02" w:date="2020-11-17T13:36:00Z"/>
          <w:highlight w:val="cyan"/>
          <w:lang w:eastAsia="zh-CN"/>
        </w:rPr>
      </w:pPr>
      <w:ins w:id="113" w:author="Ericsson r02" w:date="2020-11-17T13:36:00Z">
        <w:r w:rsidRPr="002856B1">
          <w:rPr>
            <w:highlight w:val="cyan"/>
            <w:lang w:eastAsia="zh-CN"/>
          </w:rPr>
          <w:t>-</w:t>
        </w:r>
        <w:r w:rsidRPr="002856B1">
          <w:rPr>
            <w:highlight w:val="cyan"/>
            <w:lang w:eastAsia="zh-CN"/>
          </w:rPr>
          <w:tab/>
          <w:t>MBR policing for the MB service data flow (which is DL only) will be enforced in the MB-UPF, therefore there is no need for NG-RAN to do MBR policing again, therefore the bit rate for non-GBR MB QoS Flow does not need to be sent to the NG-RAN.</w:t>
        </w:r>
      </w:ins>
    </w:p>
    <w:p w14:paraId="0D7E00E9" w14:textId="0B2CCF4E" w:rsidR="00A01ECF" w:rsidRPr="00A01ECF" w:rsidRDefault="00A01ECF" w:rsidP="00584C4A">
      <w:pPr>
        <w:pStyle w:val="B1"/>
        <w:ind w:left="288" w:firstLine="0"/>
        <w:rPr>
          <w:ins w:id="114" w:author="Ericsson r07" w:date="2020-11-18T23:52:00Z"/>
          <w:b/>
          <w:bCs/>
          <w:highlight w:val="green"/>
          <w:rPrChange w:id="115" w:author="Ericsson r07" w:date="2020-11-18T23:52:00Z">
            <w:rPr>
              <w:ins w:id="116" w:author="Ericsson r07" w:date="2020-11-18T23:52:00Z"/>
              <w:b/>
              <w:bCs/>
              <w:highlight w:val="cyan"/>
            </w:rPr>
          </w:rPrChange>
        </w:rPr>
      </w:pPr>
      <w:ins w:id="117" w:author="Ericsson r07" w:date="2020-11-18T23:52:00Z">
        <w:r w:rsidRPr="00A01ECF">
          <w:rPr>
            <w:b/>
            <w:bCs/>
            <w:highlight w:val="green"/>
            <w:rPrChange w:id="118" w:author="Ericsson r07" w:date="2020-11-18T23:52:00Z">
              <w:rPr>
                <w:b/>
                <w:bCs/>
                <w:highlight w:val="cyan"/>
              </w:rPr>
            </w:rPrChange>
          </w:rPr>
          <w:t xml:space="preserve">However, </w:t>
        </w:r>
      </w:ins>
      <w:ins w:id="119" w:author="Ericsson r07" w:date="2020-11-18T23:53:00Z">
        <w:r>
          <w:rPr>
            <w:b/>
            <w:bCs/>
            <w:highlight w:val="green"/>
          </w:rPr>
          <w:t>different view expressed that Session-AMBR may be helpful.</w:t>
        </w:r>
      </w:ins>
    </w:p>
    <w:p w14:paraId="225D206B" w14:textId="7ED4C348" w:rsidR="00584C4A" w:rsidRDefault="00584C4A" w:rsidP="00584C4A">
      <w:pPr>
        <w:pStyle w:val="B1"/>
        <w:ind w:left="288" w:firstLine="0"/>
        <w:rPr>
          <w:ins w:id="120" w:author="Ericsson r02" w:date="2020-11-17T13:36:00Z"/>
        </w:rPr>
      </w:pPr>
      <w:ins w:id="121" w:author="Ericsson r02" w:date="2020-11-17T13:36:00Z">
        <w:r w:rsidRPr="002856B1">
          <w:rPr>
            <w:b/>
            <w:bCs/>
            <w:highlight w:val="cyan"/>
          </w:rPr>
          <w:t xml:space="preserve">[Proposal] </w:t>
        </w:r>
        <w:r w:rsidRPr="002856B1">
          <w:rPr>
            <w:highlight w:val="cyan"/>
          </w:rPr>
          <w:t xml:space="preserve">It’s proposed </w:t>
        </w:r>
        <w:del w:id="122" w:author="Ericsson r07" w:date="2020-11-18T23:53:00Z">
          <w:r w:rsidRPr="00A01ECF" w:rsidDel="00A01ECF">
            <w:rPr>
              <w:highlight w:val="green"/>
              <w:rPrChange w:id="123" w:author="Ericsson r07" w:date="2020-11-18T23:54:00Z">
                <w:rPr>
                  <w:highlight w:val="cyan"/>
                </w:rPr>
              </w:rPrChange>
            </w:rPr>
            <w:delText xml:space="preserve">to remove </w:delText>
          </w:r>
        </w:del>
      </w:ins>
      <w:ins w:id="124" w:author="Ericsson r07" w:date="2020-11-18T23:53:00Z">
        <w:r w:rsidR="00A01ECF" w:rsidRPr="00A01ECF">
          <w:rPr>
            <w:highlight w:val="green"/>
            <w:rPrChange w:id="125" w:author="Ericsson r07" w:date="2020-11-18T23:54:00Z">
              <w:rPr>
                <w:highlight w:val="cyan"/>
              </w:rPr>
            </w:rPrChange>
          </w:rPr>
          <w:t xml:space="preserve">add EN that </w:t>
        </w:r>
      </w:ins>
      <w:ins w:id="126" w:author="Ericsson r07" w:date="2020-11-18T23:54:00Z">
        <w:r w:rsidR="00A01ECF" w:rsidRPr="00A01ECF">
          <w:rPr>
            <w:highlight w:val="green"/>
            <w:rPrChange w:id="127" w:author="Ericsson r07" w:date="2020-11-18T23:54:00Z">
              <w:rPr>
                <w:highlight w:val="cyan"/>
              </w:rPr>
            </w:rPrChange>
          </w:rPr>
          <w:t xml:space="preserve">whether </w:t>
        </w:r>
      </w:ins>
      <w:ins w:id="128" w:author="Ericsson r02" w:date="2020-11-17T13:36:00Z">
        <w:r w:rsidRPr="002856B1">
          <w:rPr>
            <w:highlight w:val="cyan"/>
          </w:rPr>
          <w:t>MBS Session-AMBR</w:t>
        </w:r>
      </w:ins>
      <w:ins w:id="129" w:author="Ericsson r07" w:date="2020-11-18T23:54:00Z">
        <w:r w:rsidR="00A01ECF">
          <w:rPr>
            <w:highlight w:val="cyan"/>
          </w:rPr>
          <w:t xml:space="preserve"> </w:t>
        </w:r>
        <w:bookmarkStart w:id="130" w:name="_GoBack"/>
        <w:bookmarkEnd w:id="130"/>
        <w:r w:rsidR="00A01ECF" w:rsidRPr="002856B1">
          <w:rPr>
            <w:highlight w:val="green"/>
          </w:rPr>
          <w:t>is required in addition to the MBS service data flow bit rate can be determined by operator policy and/agreement with the service provider</w:t>
        </w:r>
      </w:ins>
      <w:ins w:id="131" w:author="Ericsson r02" w:date="2020-11-17T13:36:00Z">
        <w:r w:rsidRPr="002856B1">
          <w:rPr>
            <w:highlight w:val="cyan"/>
          </w:rPr>
          <w:t>.</w:t>
        </w:r>
      </w:ins>
    </w:p>
    <w:p w14:paraId="008B5960" w14:textId="31FA5E7D" w:rsidR="00584C4A" w:rsidRPr="00FA2543" w:rsidRDefault="00584C4A" w:rsidP="00FA2543">
      <w:pPr>
        <w:pStyle w:val="B1"/>
        <w:ind w:left="0" w:firstLine="0"/>
        <w:rPr>
          <w:lang w:eastAsia="zh-CN"/>
        </w:rPr>
      </w:pPr>
    </w:p>
    <w:p w14:paraId="042ADA7B" w14:textId="30FB1F03" w:rsidR="000B4D76" w:rsidRDefault="000B4D76" w:rsidP="000B4D76">
      <w:pPr>
        <w:pStyle w:val="Heading1"/>
        <w:ind w:left="0" w:firstLine="0"/>
      </w:pPr>
      <w:r w:rsidRPr="000B4D76">
        <w:rPr>
          <w:rFonts w:hint="eastAsia"/>
        </w:rPr>
        <w:t>Proposal</w:t>
      </w:r>
    </w:p>
    <w:p w14:paraId="45E43EFE" w14:textId="62955016"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23.757.</w:t>
      </w:r>
    </w:p>
    <w:p w14:paraId="0A69A109" w14:textId="27581F44"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69F26FDA" w14:textId="77777777" w:rsidR="00F002F0" w:rsidRPr="00FA7AD9" w:rsidRDefault="00F002F0" w:rsidP="00F002F0">
      <w:pPr>
        <w:pStyle w:val="Heading2"/>
      </w:pPr>
      <w:bookmarkStart w:id="132" w:name="_Toc55203245"/>
      <w:r w:rsidRPr="00FA7AD9">
        <w:t>8.4</w:t>
      </w:r>
      <w:r w:rsidRPr="00FA7AD9">
        <w:tab/>
        <w:t>Key Issue #4: QoS level support for Multicast and Broadcast communication services</w:t>
      </w:r>
      <w:bookmarkEnd w:id="132"/>
    </w:p>
    <w:p w14:paraId="14B9EE24" w14:textId="69249C2E" w:rsidR="00F002F0" w:rsidRPr="00FA7AD9" w:rsidRDefault="00F002F0" w:rsidP="00F002F0">
      <w:pPr>
        <w:rPr>
          <w:lang w:eastAsia="zh-CN"/>
        </w:rPr>
      </w:pPr>
      <w:r w:rsidRPr="00FA7AD9">
        <w:rPr>
          <w:lang w:eastAsia="zh-CN"/>
        </w:rPr>
        <w:t xml:space="preserve">The following principles are applied for normative work for multicast </w:t>
      </w:r>
      <w:ins w:id="133" w:author="백영교/5G/6G표준Lab(SR)/Staff Engineer/삼성전자" w:date="2020-11-09T13:05:00Z">
        <w:r w:rsidR="00473027">
          <w:rPr>
            <w:lang w:eastAsia="zh-CN"/>
          </w:rPr>
          <w:t>and</w:t>
        </w:r>
      </w:ins>
      <w:ins w:id="134" w:author="백영교/5G/6G표준Lab(SR)/Staff Engineer/삼성전자" w:date="2020-11-09T11:38:00Z">
        <w:r w:rsidR="00F20A48">
          <w:rPr>
            <w:lang w:eastAsia="zh-CN"/>
          </w:rPr>
          <w:t xml:space="preserve"> broadcast </w:t>
        </w:r>
      </w:ins>
      <w:r w:rsidRPr="00FA7AD9">
        <w:rPr>
          <w:lang w:eastAsia="zh-CN"/>
        </w:rPr>
        <w:t>communication services:</w:t>
      </w:r>
    </w:p>
    <w:p w14:paraId="3BF19CCA" w14:textId="233D25FB" w:rsidR="00F002F0" w:rsidRPr="00FA7AD9" w:rsidDel="00F77575" w:rsidRDefault="00F002F0" w:rsidP="00F002F0">
      <w:pPr>
        <w:pStyle w:val="EditorsNote"/>
        <w:rPr>
          <w:del w:id="135" w:author="Samsung" w:date="2020-11-04T11:12:00Z"/>
          <w:rFonts w:eastAsia="SimSun"/>
          <w:lang w:eastAsia="zh-CN"/>
        </w:rPr>
      </w:pPr>
      <w:del w:id="136" w:author="Samsung" w:date="2020-11-04T11:12:00Z">
        <w:r w:rsidRPr="00FA7AD9" w:rsidDel="00F77575">
          <w:delText>Editor's note:</w:delText>
        </w:r>
        <w:r w:rsidRPr="00FA7AD9" w:rsidDel="00F77575">
          <w:tab/>
        </w:r>
        <w:r w:rsidRPr="00FA7AD9" w:rsidDel="00F77575">
          <w:rPr>
            <w:lang w:eastAsia="ko-KR"/>
          </w:rPr>
          <w:delText>QoS support for broadcast communication services is FFS.</w:delText>
        </w:r>
      </w:del>
    </w:p>
    <w:p w14:paraId="3F18D6B0" w14:textId="77777777" w:rsidR="00F002F0" w:rsidRPr="00FA7AD9" w:rsidRDefault="00F002F0" w:rsidP="00F002F0">
      <w:pPr>
        <w:pStyle w:val="B1"/>
        <w:rPr>
          <w:lang w:eastAsia="ko-KR"/>
        </w:rPr>
      </w:pPr>
      <w:r w:rsidRPr="00FA7AD9">
        <w:rPr>
          <w:lang w:eastAsia="ko-KR"/>
        </w:rPr>
        <w:t>-</w:t>
      </w:r>
      <w:r w:rsidRPr="00FA7AD9">
        <w:rPr>
          <w:lang w:eastAsia="ko-KR"/>
        </w:rPr>
        <w:tab/>
        <w:t>The network shall support QoS control per MBS session instead of per user.</w:t>
      </w:r>
    </w:p>
    <w:p w14:paraId="36F0E798" w14:textId="1B1788D7" w:rsidR="00F002F0" w:rsidRPr="00FA7AD9" w:rsidRDefault="00F002F0" w:rsidP="00F002F0">
      <w:pPr>
        <w:pStyle w:val="B1"/>
        <w:rPr>
          <w:lang w:eastAsia="ko-KR"/>
        </w:rPr>
      </w:pPr>
      <w:r w:rsidRPr="00FA7AD9">
        <w:rPr>
          <w:lang w:eastAsia="ko-KR"/>
        </w:rPr>
        <w:t>-</w:t>
      </w:r>
      <w:r w:rsidRPr="00FA7AD9">
        <w:rPr>
          <w:lang w:eastAsia="ko-KR"/>
        </w:rPr>
        <w:tab/>
        <w:t>The network shall support one or multiple QoS flow for a</w:t>
      </w:r>
      <w:ins w:id="137" w:author="백영교/5G/6G표준Lab(SR)/Staff Engineer/삼성전자" w:date="2020-11-09T11:40:00Z">
        <w:r w:rsidR="00877092">
          <w:rPr>
            <w:lang w:eastAsia="ko-KR"/>
          </w:rPr>
          <w:t>n</w:t>
        </w:r>
      </w:ins>
      <w:r w:rsidRPr="00FA7AD9">
        <w:rPr>
          <w:lang w:eastAsia="ko-KR"/>
        </w:rPr>
        <w:t xml:space="preserve"> MBS session.</w:t>
      </w:r>
    </w:p>
    <w:p w14:paraId="52F17AE6" w14:textId="26308E6D" w:rsidR="00F002F0" w:rsidRPr="00FA7AD9" w:rsidRDefault="00F002F0" w:rsidP="00F002F0">
      <w:pPr>
        <w:pStyle w:val="B1"/>
        <w:rPr>
          <w:lang w:eastAsia="ko-KR"/>
        </w:rPr>
      </w:pPr>
      <w:r w:rsidRPr="00FA7AD9">
        <w:rPr>
          <w:lang w:eastAsia="ko-KR"/>
        </w:rPr>
        <w:t>-</w:t>
      </w:r>
      <w:r w:rsidRPr="00FA7AD9">
        <w:rPr>
          <w:lang w:eastAsia="ko-KR"/>
        </w:rPr>
        <w:tab/>
        <w:t>The network may use dedicated QoS flows for multicast sessions in a PDU session if 5GC individually delivery is use</w:t>
      </w:r>
      <w:ins w:id="138" w:author="Qualcomm-142" w:date="2020-11-17T15:13:00Z">
        <w:r w:rsidR="003D69CA">
          <w:rPr>
            <w:lang w:eastAsia="ko-KR"/>
          </w:rPr>
          <w:t>d</w:t>
        </w:r>
      </w:ins>
      <w:r w:rsidRPr="00FA7AD9">
        <w:rPr>
          <w:lang w:eastAsia="ko-KR"/>
        </w:rPr>
        <w:t xml:space="preserve"> to deliver the 5MBS data packet.</w:t>
      </w:r>
    </w:p>
    <w:p w14:paraId="1504AABD" w14:textId="77777777" w:rsidR="00F002F0" w:rsidRPr="00FA7AD9" w:rsidRDefault="00F002F0" w:rsidP="00F002F0">
      <w:pPr>
        <w:pStyle w:val="B1"/>
        <w:rPr>
          <w:lang w:eastAsia="ko-KR"/>
        </w:rPr>
      </w:pPr>
      <w:r w:rsidRPr="00FA7AD9">
        <w:rPr>
          <w:lang w:eastAsia="ko-KR"/>
        </w:rPr>
        <w:t>-</w:t>
      </w:r>
      <w:r w:rsidRPr="00FA7AD9">
        <w:rPr>
          <w:lang w:eastAsia="ko-KR"/>
        </w:rPr>
        <w:tab/>
        <w:t>The 5G QoS model and parameters as defined in TS</w:t>
      </w:r>
      <w:r>
        <w:rPr>
          <w:lang w:eastAsia="ko-KR"/>
        </w:rPr>
        <w:t> </w:t>
      </w:r>
      <w:r w:rsidRPr="00FA7AD9">
        <w:rPr>
          <w:lang w:eastAsia="ko-KR"/>
        </w:rPr>
        <w:t>23.501</w:t>
      </w:r>
      <w:r>
        <w:rPr>
          <w:lang w:eastAsia="ko-KR"/>
        </w:rPr>
        <w:t> </w:t>
      </w:r>
      <w:r w:rsidRPr="00FA7AD9">
        <w:rPr>
          <w:lang w:eastAsia="ko-KR"/>
        </w:rPr>
        <w:t>[2] clause 5.7 also apply to MBS service with the following differences:</w:t>
      </w:r>
    </w:p>
    <w:p w14:paraId="6F16DEB0" w14:textId="77777777" w:rsidR="00F002F0" w:rsidRPr="00FA7AD9" w:rsidRDefault="00F002F0" w:rsidP="00F002F0">
      <w:pPr>
        <w:pStyle w:val="B2"/>
      </w:pPr>
      <w:r w:rsidRPr="00FA7AD9">
        <w:t>-</w:t>
      </w:r>
      <w:r w:rsidRPr="00FA7AD9">
        <w:tab/>
        <w:t>Reflective QoS is not applicable;</w:t>
      </w:r>
    </w:p>
    <w:p w14:paraId="5B69F175" w14:textId="77777777" w:rsidR="00F002F0" w:rsidRPr="00FA7AD9" w:rsidRDefault="00F002F0" w:rsidP="00F002F0">
      <w:pPr>
        <w:pStyle w:val="B2"/>
      </w:pPr>
      <w:r w:rsidRPr="00FA7AD9">
        <w:t>-</w:t>
      </w:r>
      <w:r w:rsidRPr="00FA7AD9">
        <w:tab/>
        <w:t>Wireline access network specific 5G QoS parameters do not apply to MBS services;</w:t>
      </w:r>
    </w:p>
    <w:p w14:paraId="0A610886" w14:textId="77777777" w:rsidR="00F002F0" w:rsidRPr="00FA7AD9" w:rsidRDefault="00F002F0" w:rsidP="00F002F0">
      <w:pPr>
        <w:pStyle w:val="B2"/>
      </w:pPr>
      <w:r w:rsidRPr="00FA7AD9">
        <w:t>-</w:t>
      </w:r>
      <w:r w:rsidRPr="00FA7AD9">
        <w:tab/>
        <w:t>Alternative QoS Profile is not applicable;</w:t>
      </w:r>
    </w:p>
    <w:p w14:paraId="4790A930" w14:textId="77777777" w:rsidR="00F002F0" w:rsidRPr="00FA7AD9" w:rsidRDefault="00F002F0" w:rsidP="00F002F0">
      <w:pPr>
        <w:pStyle w:val="B2"/>
      </w:pPr>
      <w:r w:rsidRPr="00FA7AD9">
        <w:t>-</w:t>
      </w:r>
      <w:r w:rsidRPr="00FA7AD9">
        <w:tab/>
        <w:t>QoS Notification Control is not applicable;</w:t>
      </w:r>
    </w:p>
    <w:p w14:paraId="3ABCF36B" w14:textId="77777777" w:rsidR="00893B27" w:rsidRDefault="00F002F0" w:rsidP="00F002F0">
      <w:pPr>
        <w:pStyle w:val="B2"/>
        <w:rPr>
          <w:ins w:id="139" w:author="Ericsson r02" w:date="2020-11-17T13:37:00Z"/>
        </w:rPr>
      </w:pPr>
      <w:r w:rsidRPr="00FA7AD9">
        <w:t>-</w:t>
      </w:r>
      <w:r w:rsidRPr="00FA7AD9">
        <w:tab/>
        <w:t>UE AMBR is not applicable</w:t>
      </w:r>
      <w:ins w:id="140" w:author="Ericsson r02" w:date="2020-11-17T13:37:00Z">
        <w:r w:rsidR="00893B27">
          <w:t>;</w:t>
        </w:r>
      </w:ins>
    </w:p>
    <w:p w14:paraId="13B76C3C" w14:textId="2F6151CF" w:rsidR="00F002F0" w:rsidRDefault="00893B27" w:rsidP="00F002F0">
      <w:pPr>
        <w:pStyle w:val="B2"/>
        <w:rPr>
          <w:ins w:id="141" w:author="Ericsson r07" w:date="2020-11-18T23:49:00Z"/>
        </w:rPr>
      </w:pPr>
      <w:ins w:id="142" w:author="Ericsson r02" w:date="2020-11-17T13:37:00Z">
        <w:r w:rsidRPr="002856B1">
          <w:rPr>
            <w:highlight w:val="cyan"/>
          </w:rPr>
          <w:t>-</w:t>
        </w:r>
        <w:r w:rsidRPr="002856B1">
          <w:rPr>
            <w:highlight w:val="cyan"/>
          </w:rPr>
          <w:tab/>
        </w:r>
        <w:commentRangeStart w:id="143"/>
        <w:r w:rsidRPr="002856B1">
          <w:rPr>
            <w:highlight w:val="cyan"/>
          </w:rPr>
          <w:t>Session-AMBR</w:t>
        </w:r>
      </w:ins>
      <w:ins w:id="144" w:author="Ericsson r07" w:date="2020-11-18T23:50:00Z">
        <w:r w:rsidR="00B46CAC">
          <w:rPr>
            <w:highlight w:val="cyan"/>
          </w:rPr>
          <w:t xml:space="preserve"> </w:t>
        </w:r>
        <w:r w:rsidR="00B46CAC" w:rsidRPr="00A01ECF">
          <w:rPr>
            <w:highlight w:val="green"/>
            <w:rPrChange w:id="145" w:author="Ericsson r07" w:date="2020-11-18T23:52:00Z">
              <w:rPr>
                <w:highlight w:val="cyan"/>
              </w:rPr>
            </w:rPrChange>
          </w:rPr>
          <w:t>if p</w:t>
        </w:r>
      </w:ins>
      <w:ins w:id="146" w:author="Ericsson r07" w:date="2020-11-18T23:51:00Z">
        <w:r w:rsidR="00B46CAC" w:rsidRPr="00A01ECF">
          <w:rPr>
            <w:highlight w:val="green"/>
            <w:rPrChange w:id="147" w:author="Ericsson r07" w:date="2020-11-18T23:52:00Z">
              <w:rPr>
                <w:highlight w:val="cyan"/>
              </w:rPr>
            </w:rPrChange>
          </w:rPr>
          <w:t>rovided</w:t>
        </w:r>
      </w:ins>
      <w:ins w:id="148" w:author="Ericsson r02" w:date="2020-11-17T13:37:00Z">
        <w:r w:rsidRPr="00A01ECF">
          <w:rPr>
            <w:highlight w:val="green"/>
            <w:rPrChange w:id="149" w:author="Ericsson r07" w:date="2020-11-18T23:52:00Z">
              <w:rPr>
                <w:highlight w:val="cyan"/>
              </w:rPr>
            </w:rPrChange>
          </w:rPr>
          <w:t xml:space="preserve"> </w:t>
        </w:r>
      </w:ins>
      <w:commentRangeEnd w:id="143"/>
      <w:ins w:id="150" w:author="Ericsson r02" w:date="2020-11-17T14:00:00Z">
        <w:r w:rsidR="00781118" w:rsidRPr="00A01ECF">
          <w:rPr>
            <w:rStyle w:val="CommentReference"/>
            <w:highlight w:val="green"/>
            <w:rPrChange w:id="151" w:author="Ericsson r07" w:date="2020-11-18T23:52:00Z">
              <w:rPr>
                <w:rStyle w:val="CommentReference"/>
              </w:rPr>
            </w:rPrChange>
          </w:rPr>
          <w:commentReference w:id="143"/>
        </w:r>
      </w:ins>
      <w:ins w:id="152" w:author="Nokia Rev3" w:date="2020-11-17T22:37:00Z">
        <w:r w:rsidR="00023FA6" w:rsidRPr="00023FA6">
          <w:t xml:space="preserve"> </w:t>
        </w:r>
        <w:r w:rsidR="00023FA6" w:rsidRPr="00023FA6">
          <w:rPr>
            <w:highlight w:val="yellow"/>
            <w:rPrChange w:id="153" w:author="Nokia Rev3" w:date="2020-11-17T22:37:00Z">
              <w:rPr/>
            </w:rPrChange>
          </w:rPr>
          <w:t>is enforced at MB-UPF but not communicated to NG-RAN</w:t>
        </w:r>
      </w:ins>
      <w:ins w:id="154" w:author="Ericsson r02" w:date="2020-11-17T13:37:00Z">
        <w:del w:id="155" w:author="Nokia Rev3" w:date="2020-11-17T22:37:00Z">
          <w:r w:rsidRPr="00023FA6" w:rsidDel="00023FA6">
            <w:rPr>
              <w:highlight w:val="yellow"/>
              <w:rPrChange w:id="156" w:author="Nokia Rev3" w:date="2020-11-17T22:37:00Z">
                <w:rPr>
                  <w:highlight w:val="cyan"/>
                </w:rPr>
              </w:rPrChange>
            </w:rPr>
            <w:delText xml:space="preserve">is </w:delText>
          </w:r>
          <w:r w:rsidRPr="002856B1" w:rsidDel="00023FA6">
            <w:rPr>
              <w:highlight w:val="cyan"/>
            </w:rPr>
            <w:delText>not applicable</w:delText>
          </w:r>
        </w:del>
      </w:ins>
      <w:r w:rsidR="00F002F0" w:rsidRPr="00FA7AD9">
        <w:t>.</w:t>
      </w:r>
    </w:p>
    <w:p w14:paraId="44972640" w14:textId="614C391E" w:rsidR="00B46CAC" w:rsidRDefault="00B46CAC" w:rsidP="00B46CAC">
      <w:pPr>
        <w:pStyle w:val="EditorsNote"/>
        <w:rPr>
          <w:ins w:id="157" w:author="zte-v1" w:date="2020-11-18T00:27:00Z"/>
        </w:rPr>
        <w:pPrChange w:id="158" w:author="Ericsson r07" w:date="2020-11-18T23:49:00Z">
          <w:pPr>
            <w:pStyle w:val="B2"/>
          </w:pPr>
        </w:pPrChange>
      </w:pPr>
      <w:ins w:id="159" w:author="Ericsson r07" w:date="2020-11-18T23:49:00Z">
        <w:r w:rsidRPr="00A01ECF">
          <w:rPr>
            <w:highlight w:val="green"/>
            <w:rPrChange w:id="160" w:author="Ericsson r07" w:date="2020-11-18T23:52:00Z">
              <w:rPr/>
            </w:rPrChange>
          </w:rPr>
          <w:t>Editor’s Note: Whether Ses</w:t>
        </w:r>
      </w:ins>
      <w:ins w:id="161" w:author="Ericsson r07" w:date="2020-11-18T23:50:00Z">
        <w:r w:rsidRPr="00A01ECF">
          <w:rPr>
            <w:highlight w:val="green"/>
            <w:rPrChange w:id="162" w:author="Ericsson r07" w:date="2020-11-18T23:52:00Z">
              <w:rPr/>
            </w:rPrChange>
          </w:rPr>
          <w:t xml:space="preserve">sion-AMBR is required </w:t>
        </w:r>
      </w:ins>
      <w:ins w:id="163" w:author="Ericsson r07" w:date="2020-11-18T23:51:00Z">
        <w:r w:rsidRPr="00A01ECF">
          <w:rPr>
            <w:highlight w:val="green"/>
            <w:rPrChange w:id="164" w:author="Ericsson r07" w:date="2020-11-18T23:52:00Z">
              <w:rPr>
                <w:highlight w:val="cyan"/>
              </w:rPr>
            </w:rPrChange>
          </w:rPr>
          <w:t xml:space="preserve">in addition to the MBS service data flow bit rate </w:t>
        </w:r>
      </w:ins>
      <w:ins w:id="165" w:author="Ericsson r07" w:date="2020-11-18T23:50:00Z">
        <w:r w:rsidRPr="00A01ECF">
          <w:rPr>
            <w:highlight w:val="green"/>
            <w:rPrChange w:id="166" w:author="Ericsson r07" w:date="2020-11-18T23:52:00Z">
              <w:rPr/>
            </w:rPrChange>
          </w:rPr>
          <w:t xml:space="preserve">can be determined by </w:t>
        </w:r>
      </w:ins>
      <w:ins w:id="167" w:author="Ericsson r07" w:date="2020-11-18T23:52:00Z">
        <w:r w:rsidRPr="00A01ECF">
          <w:rPr>
            <w:highlight w:val="green"/>
            <w:rPrChange w:id="168" w:author="Ericsson r07" w:date="2020-11-18T23:52:00Z">
              <w:rPr/>
            </w:rPrChange>
          </w:rPr>
          <w:t>operator policy and/agreement with the service provider</w:t>
        </w:r>
      </w:ins>
      <w:ins w:id="169" w:author="Ericsson r07" w:date="2020-11-18T23:50:00Z">
        <w:r w:rsidRPr="00A01ECF">
          <w:rPr>
            <w:highlight w:val="green"/>
            <w:rPrChange w:id="170" w:author="Ericsson r07" w:date="2020-11-18T23:52:00Z">
              <w:rPr/>
            </w:rPrChange>
          </w:rPr>
          <w:t>.</w:t>
        </w:r>
      </w:ins>
    </w:p>
    <w:p w14:paraId="4E091206" w14:textId="5D09E99A" w:rsidR="00D97FB5" w:rsidRPr="00FA7AD9" w:rsidRDefault="00D97FB5" w:rsidP="00F002F0">
      <w:pPr>
        <w:pStyle w:val="B2"/>
      </w:pPr>
      <w:ins w:id="171" w:author="zte-v1" w:date="2020-11-18T00:27:00Z">
        <w:r w:rsidRPr="00DD5F60">
          <w:rPr>
            <w:rFonts w:eastAsia="DengXian"/>
            <w:color w:val="auto"/>
            <w:lang w:eastAsia="en-US"/>
          </w:rPr>
          <w:t>-</w:t>
        </w:r>
        <w:r w:rsidRPr="00DD5F60">
          <w:rPr>
            <w:rFonts w:eastAsia="DengXian"/>
            <w:color w:val="auto"/>
            <w:lang w:eastAsia="en-US"/>
          </w:rPr>
          <w:tab/>
        </w:r>
        <w:commentRangeStart w:id="172"/>
        <w:r>
          <w:rPr>
            <w:rFonts w:eastAsia="DengXian"/>
            <w:color w:val="auto"/>
            <w:lang w:eastAsia="en-US"/>
          </w:rPr>
          <w:t xml:space="preserve">For the broadcast service, the QoS rule and associated </w:t>
        </w:r>
        <w:r>
          <w:t>QoS Flow level QoS parameters</w:t>
        </w:r>
        <w:r>
          <w:rPr>
            <w:rFonts w:eastAsia="DengXian"/>
            <w:color w:val="auto"/>
            <w:lang w:eastAsia="en-US"/>
          </w:rPr>
          <w:t xml:space="preserve"> are not provided to UE</w:t>
        </w:r>
        <w:r w:rsidRPr="00DD5F60">
          <w:rPr>
            <w:rFonts w:eastAsia="DengXian"/>
            <w:color w:val="auto"/>
            <w:lang w:eastAsia="en-US"/>
          </w:rPr>
          <w:t>.</w:t>
        </w:r>
      </w:ins>
      <w:commentRangeEnd w:id="172"/>
      <w:ins w:id="173" w:author="zte-v1" w:date="2020-11-18T00:28:00Z">
        <w:r>
          <w:rPr>
            <w:rStyle w:val="CommentReference"/>
          </w:rPr>
          <w:commentReference w:id="172"/>
        </w:r>
      </w:ins>
    </w:p>
    <w:p w14:paraId="7EBFEC72" w14:textId="77777777" w:rsidR="00F002F0" w:rsidRPr="00FA7AD9" w:rsidRDefault="00F002F0" w:rsidP="00F002F0">
      <w:pPr>
        <w:pStyle w:val="B1"/>
        <w:rPr>
          <w:lang w:eastAsia="ko-KR"/>
        </w:rPr>
      </w:pPr>
      <w:r w:rsidRPr="00FA7AD9">
        <w:rPr>
          <w:lang w:eastAsia="ko-KR"/>
        </w:rPr>
        <w:t>-</w:t>
      </w:r>
      <w:r w:rsidRPr="00FA7AD9">
        <w:rPr>
          <w:lang w:eastAsia="ko-KR"/>
        </w:rPr>
        <w:tab/>
        <w:t>There is support for both GBR and non-GBR MBS flows.</w:t>
      </w:r>
    </w:p>
    <w:p w14:paraId="23DEC987" w14:textId="77777777" w:rsidR="00F002F0" w:rsidRPr="00FA7AD9" w:rsidRDefault="00F002F0" w:rsidP="00F002F0">
      <w:pPr>
        <w:pStyle w:val="B1"/>
        <w:rPr>
          <w:lang w:eastAsia="ko-KR"/>
        </w:rPr>
      </w:pPr>
      <w:r w:rsidRPr="00FA7AD9">
        <w:rPr>
          <w:lang w:eastAsia="ko-KR"/>
        </w:rPr>
        <w:t>-</w:t>
      </w:r>
      <w:r w:rsidRPr="00FA7AD9">
        <w:rPr>
          <w:lang w:eastAsia="ko-KR"/>
        </w:rPr>
        <w:tab/>
        <w:t>AF provides the MBS session information description including QoS requirements to the 5GC.</w:t>
      </w:r>
    </w:p>
    <w:p w14:paraId="34E5FA1D" w14:textId="77777777" w:rsidR="00F002F0" w:rsidRPr="00FA7AD9" w:rsidRDefault="00F002F0" w:rsidP="00F002F0">
      <w:pPr>
        <w:pStyle w:val="B1"/>
        <w:rPr>
          <w:lang w:eastAsia="ko-KR"/>
        </w:rPr>
      </w:pPr>
      <w:r w:rsidRPr="00FA7AD9">
        <w:rPr>
          <w:lang w:eastAsia="ko-KR"/>
        </w:rPr>
        <w:t>-</w:t>
      </w:r>
      <w:r w:rsidRPr="00FA7AD9">
        <w:rPr>
          <w:lang w:eastAsia="ko-KR"/>
        </w:rPr>
        <w:tab/>
        <w:t>The MB-SMF obtains QoS information and configures the MB-UPF accordingly.</w:t>
      </w:r>
    </w:p>
    <w:p w14:paraId="2D21D163" w14:textId="29E8380B" w:rsidR="002810E4" w:rsidRDefault="002810E4" w:rsidP="002810E4">
      <w:pPr>
        <w:pStyle w:val="B1"/>
        <w:rPr>
          <w:ins w:id="174" w:author="CATT_dxy_r1" w:date="2020-11-17T09:32:00Z"/>
          <w:lang w:eastAsia="zh-CN"/>
        </w:rPr>
      </w:pPr>
      <w:ins w:id="175" w:author="CATT_dxy_r1" w:date="2020-11-17T09:32:00Z">
        <w:r w:rsidRPr="00FA7AD9">
          <w:rPr>
            <w:lang w:eastAsia="ko-KR"/>
          </w:rPr>
          <w:lastRenderedPageBreak/>
          <w:t>-</w:t>
        </w:r>
        <w:r w:rsidRPr="00FA7AD9">
          <w:rPr>
            <w:lang w:eastAsia="ko-KR"/>
          </w:rPr>
          <w:tab/>
        </w:r>
      </w:ins>
      <w:ins w:id="176" w:author="CATT_dxy_r1" w:date="2020-11-17T09:37:00Z">
        <w:r w:rsidR="00E31301">
          <w:rPr>
            <w:rFonts w:hint="eastAsia"/>
            <w:lang w:eastAsia="ko-KR"/>
          </w:rPr>
          <w:t xml:space="preserve">If dynamic PCC is </w:t>
        </w:r>
        <w:r w:rsidR="00E31301">
          <w:rPr>
            <w:rFonts w:hint="eastAsia"/>
            <w:lang w:eastAsia="zh-CN"/>
          </w:rPr>
          <w:t>used</w:t>
        </w:r>
        <w:r w:rsidR="00E31301">
          <w:rPr>
            <w:rFonts w:hint="eastAsia"/>
            <w:lang w:eastAsia="ko-KR"/>
          </w:rPr>
          <w:t xml:space="preserve">, </w:t>
        </w:r>
      </w:ins>
      <w:ins w:id="177" w:author="CATT_dxy_r1" w:date="2020-11-17T09:38:00Z">
        <w:r w:rsidR="00E31301">
          <w:rPr>
            <w:rFonts w:eastAsiaTheme="minorEastAsia" w:hint="eastAsia"/>
            <w:lang w:eastAsia="zh-CN"/>
          </w:rPr>
          <w:t>t</w:t>
        </w:r>
      </w:ins>
      <w:ins w:id="178" w:author="CATT_dxy_r1" w:date="2020-11-17T09:32:00Z">
        <w:r>
          <w:rPr>
            <w:rFonts w:hint="eastAsia"/>
            <w:lang w:eastAsia="zh-CN"/>
          </w:rPr>
          <w:t xml:space="preserve">he MB-SMF obtains QoS information for MBS session in policy rules provided by the PCF, </w:t>
        </w:r>
      </w:ins>
      <w:ins w:id="179" w:author="CATT_dxy_r1" w:date="2020-11-17T09:36:00Z">
        <w:r w:rsidR="00E31301" w:rsidRPr="00FA7AD9">
          <w:t>for MBS session QoS determination</w:t>
        </w:r>
        <w:r w:rsidR="00E31301">
          <w:rPr>
            <w:rFonts w:eastAsiaTheme="minorEastAsia" w:hint="eastAsia"/>
            <w:lang w:eastAsia="zh-CN"/>
          </w:rPr>
          <w:t>.</w:t>
        </w:r>
        <w:r w:rsidR="00E31301">
          <w:rPr>
            <w:rFonts w:hint="eastAsia"/>
            <w:lang w:eastAsia="zh-CN"/>
          </w:rPr>
          <w:t xml:space="preserve"> </w:t>
        </w:r>
        <w:r w:rsidR="00E31301">
          <w:rPr>
            <w:rFonts w:eastAsiaTheme="minorEastAsia" w:hint="eastAsia"/>
            <w:lang w:eastAsia="zh-CN"/>
          </w:rPr>
          <w:t xml:space="preserve">The </w:t>
        </w:r>
        <w:r w:rsidR="00E31301">
          <w:rPr>
            <w:rFonts w:hint="eastAsia"/>
            <w:lang w:eastAsia="zh-CN"/>
          </w:rPr>
          <w:t>QoS information</w:t>
        </w:r>
      </w:ins>
      <w:ins w:id="180" w:author="CATT_dxy_r1" w:date="2020-11-17T09:32:00Z">
        <w:r>
          <w:rPr>
            <w:rFonts w:hint="eastAsia"/>
            <w:lang w:eastAsia="zh-CN"/>
          </w:rPr>
          <w:t xml:space="preserve"> includes</w:t>
        </w:r>
        <w:r>
          <w:rPr>
            <w:lang w:eastAsia="zh-CN"/>
          </w:rPr>
          <w:t xml:space="preserve"> QoS </w:t>
        </w:r>
        <w:r>
          <w:rPr>
            <w:rFonts w:hint="eastAsia"/>
            <w:lang w:eastAsia="zh-CN"/>
          </w:rPr>
          <w:t xml:space="preserve">parameters </w:t>
        </w:r>
        <w:r w:rsidRPr="00EC2B17">
          <w:t xml:space="preserve">for </w:t>
        </w:r>
        <w:r w:rsidRPr="00546ACC">
          <w:rPr>
            <w:lang w:eastAsia="ko-KR"/>
          </w:rPr>
          <w:t>5GC Shared MBS traffic delivery method</w:t>
        </w:r>
      </w:ins>
      <w:ins w:id="181" w:author="CATT_dxy_r1" w:date="2020-11-17T09:36:00Z">
        <w:del w:id="182" w:author="Ericsson r02" w:date="2020-11-17T13:47:00Z">
          <w:r w:rsidR="00E31301" w:rsidDel="00274A89">
            <w:rPr>
              <w:rFonts w:eastAsiaTheme="minorEastAsia" w:hint="eastAsia"/>
              <w:lang w:eastAsia="zh-CN"/>
            </w:rPr>
            <w:delText xml:space="preserve">, </w:delText>
          </w:r>
        </w:del>
      </w:ins>
      <w:ins w:id="183" w:author="CATT_dxy_r1" w:date="2020-11-17T09:32:00Z">
        <w:del w:id="184" w:author="Ericsson r02" w:date="2020-11-17T13:47:00Z">
          <w:r w:rsidRPr="00274A89" w:rsidDel="00274A89">
            <w:rPr>
              <w:highlight w:val="cyan"/>
              <w:rPrChange w:id="185" w:author="Ericsson r02" w:date="2020-11-17T13:47:00Z">
                <w:rPr/>
              </w:rPrChange>
            </w:rPr>
            <w:delText>and</w:delText>
          </w:r>
          <w:r w:rsidRPr="00274A89" w:rsidDel="00274A89">
            <w:rPr>
              <w:highlight w:val="cyan"/>
              <w:lang w:eastAsia="zh-CN"/>
              <w:rPrChange w:id="186" w:author="Ericsson r02" w:date="2020-11-17T13:47:00Z">
                <w:rPr>
                  <w:lang w:eastAsia="zh-CN"/>
                </w:rPr>
              </w:rPrChange>
            </w:rPr>
            <w:delText xml:space="preserve"> optionally </w:delText>
          </w:r>
          <w:r w:rsidRPr="00274A89" w:rsidDel="00274A89">
            <w:rPr>
              <w:highlight w:val="cyan"/>
              <w:rPrChange w:id="187" w:author="Ericsson r02" w:date="2020-11-17T13:47:00Z">
                <w:rPr/>
              </w:rPrChange>
            </w:rPr>
            <w:delText xml:space="preserve">QoS parameters for </w:delText>
          </w:r>
          <w:r w:rsidRPr="00274A89" w:rsidDel="00274A89">
            <w:rPr>
              <w:highlight w:val="cyan"/>
              <w:lang w:eastAsia="ko-KR"/>
              <w:rPrChange w:id="188" w:author="Ericsson r02" w:date="2020-11-17T13:47:00Z">
                <w:rPr>
                  <w:lang w:eastAsia="ko-KR"/>
                </w:rPr>
              </w:rPrChange>
            </w:rPr>
            <w:delText>5GC Individual MBS traffic delivery method</w:delText>
          </w:r>
        </w:del>
      </w:ins>
      <w:ins w:id="189" w:author="CATT_dxy_r1" w:date="2020-11-17T09:36:00Z">
        <w:del w:id="190" w:author="Ericsson r02" w:date="2020-11-17T13:47:00Z">
          <w:r w:rsidR="00E31301" w:rsidRPr="00274A89" w:rsidDel="00274A89">
            <w:rPr>
              <w:rFonts w:eastAsiaTheme="minorEastAsia"/>
              <w:highlight w:val="cyan"/>
              <w:lang w:eastAsia="zh-CN"/>
              <w:rPrChange w:id="191" w:author="Ericsson r02" w:date="2020-11-17T13:47:00Z">
                <w:rPr>
                  <w:rFonts w:eastAsiaTheme="minorEastAsia"/>
                  <w:lang w:eastAsia="zh-CN"/>
                </w:rPr>
              </w:rPrChange>
            </w:rPr>
            <w:delText xml:space="preserve"> f</w:delText>
          </w:r>
          <w:r w:rsidR="00E31301" w:rsidRPr="00274A89" w:rsidDel="00274A89">
            <w:rPr>
              <w:highlight w:val="cyan"/>
              <w:lang w:eastAsia="zh-CN"/>
              <w:rPrChange w:id="192" w:author="Ericsson r02" w:date="2020-11-17T13:47:00Z">
                <w:rPr>
                  <w:lang w:eastAsia="zh-CN"/>
                </w:rPr>
              </w:rPrChange>
            </w:rPr>
            <w:delText>or multicast services</w:delText>
          </w:r>
        </w:del>
      </w:ins>
      <w:ins w:id="193" w:author="CATT_dxy_r1" w:date="2020-11-17T09:32:00Z">
        <w:r>
          <w:rPr>
            <w:rFonts w:hint="eastAsia"/>
            <w:lang w:eastAsia="zh-CN"/>
          </w:rPr>
          <w:t>.</w:t>
        </w:r>
      </w:ins>
    </w:p>
    <w:p w14:paraId="056A8368" w14:textId="30B78957" w:rsidR="002810E4" w:rsidRPr="002810E4" w:rsidRDefault="002810E4" w:rsidP="002810E4">
      <w:pPr>
        <w:pStyle w:val="B1"/>
        <w:rPr>
          <w:ins w:id="194" w:author="CATT_dxy_r1" w:date="2020-11-17T09:32:00Z"/>
          <w:lang w:eastAsia="ko-KR"/>
        </w:rPr>
      </w:pPr>
      <w:ins w:id="195" w:author="CATT_dxy_r1" w:date="2020-11-17T09:32:00Z">
        <w:r>
          <w:rPr>
            <w:rFonts w:hint="eastAsia"/>
            <w:lang w:eastAsia="ko-KR"/>
          </w:rPr>
          <w:t>-</w:t>
        </w:r>
        <w:r>
          <w:rPr>
            <w:rFonts w:hint="eastAsia"/>
            <w:lang w:eastAsia="ko-KR"/>
          </w:rPr>
          <w:tab/>
        </w:r>
        <w:del w:id="196" w:author="Ericsson r02" w:date="2020-11-17T13:48:00Z">
          <w:r w:rsidRPr="00274A89" w:rsidDel="00274A89">
            <w:rPr>
              <w:highlight w:val="cyan"/>
              <w:lang w:eastAsia="zh-CN"/>
              <w:rPrChange w:id="197" w:author="Ericsson r02" w:date="2020-11-17T13:48:00Z">
                <w:rPr>
                  <w:lang w:eastAsia="zh-CN"/>
                </w:rPr>
              </w:rPrChange>
            </w:rPr>
            <w:delText>When</w:delText>
          </w:r>
          <w:r w:rsidRPr="00274A89" w:rsidDel="00274A89">
            <w:rPr>
              <w:highlight w:val="cyan"/>
              <w:lang w:eastAsia="ko-KR"/>
              <w:rPrChange w:id="198" w:author="Ericsson r02" w:date="2020-11-17T13:48:00Z">
                <w:rPr>
                  <w:lang w:eastAsia="ko-KR"/>
                </w:rPr>
              </w:rPrChange>
            </w:rPr>
            <w:delText xml:space="preserve"> the MBSF is deployed, t</w:delText>
          </w:r>
        </w:del>
      </w:ins>
      <w:ins w:id="199" w:author="Ericsson r02" w:date="2020-11-17T13:48:00Z">
        <w:r w:rsidR="00274A89" w:rsidRPr="00274A89">
          <w:rPr>
            <w:highlight w:val="cyan"/>
            <w:lang w:eastAsia="ko-KR"/>
            <w:rPrChange w:id="200" w:author="Ericsson r02" w:date="2020-11-17T13:48:00Z">
              <w:rPr>
                <w:lang w:eastAsia="ko-KR"/>
              </w:rPr>
            </w:rPrChange>
          </w:rPr>
          <w:t>T</w:t>
        </w:r>
      </w:ins>
      <w:ins w:id="201" w:author="CATT_dxy_r1" w:date="2020-11-17T09:32:00Z">
        <w:r w:rsidRPr="00274A89">
          <w:rPr>
            <w:highlight w:val="cyan"/>
            <w:lang w:eastAsia="ko-KR"/>
            <w:rPrChange w:id="202" w:author="Ericsson r02" w:date="2020-11-17T13:48:00Z">
              <w:rPr>
                <w:lang w:eastAsia="ko-KR"/>
              </w:rPr>
            </w:rPrChange>
          </w:rPr>
          <w:t>he</w:t>
        </w:r>
        <w:r>
          <w:rPr>
            <w:lang w:eastAsia="ko-KR"/>
          </w:rPr>
          <w:t xml:space="preserve"> MB-SMF </w:t>
        </w:r>
        <w:r>
          <w:rPr>
            <w:rFonts w:hint="eastAsia"/>
            <w:lang w:eastAsia="ko-KR"/>
          </w:rPr>
          <w:t xml:space="preserve">may </w:t>
        </w:r>
        <w:del w:id="203" w:author="Nokia Rev3" w:date="2020-11-17T22:39:00Z">
          <w:r w:rsidRPr="00023FA6" w:rsidDel="00023FA6">
            <w:rPr>
              <w:highlight w:val="yellow"/>
              <w:lang w:eastAsia="ko-KR"/>
              <w:rPrChange w:id="204" w:author="Nokia Rev3" w:date="2020-11-17T22:39:00Z">
                <w:rPr>
                  <w:lang w:eastAsia="ko-KR"/>
                </w:rPr>
              </w:rPrChange>
            </w:rPr>
            <w:delText>get</w:delText>
          </w:r>
        </w:del>
      </w:ins>
      <w:ins w:id="205" w:author="Nokia Rev3" w:date="2020-11-17T22:39:00Z">
        <w:r w:rsidR="00023FA6" w:rsidRPr="00023FA6">
          <w:rPr>
            <w:highlight w:val="yellow"/>
            <w:lang w:eastAsia="ko-KR"/>
            <w:rPrChange w:id="206" w:author="Nokia Rev3" w:date="2020-11-17T22:39:00Z">
              <w:rPr>
                <w:lang w:eastAsia="ko-KR"/>
              </w:rPr>
            </w:rPrChange>
          </w:rPr>
          <w:t>obtain</w:t>
        </w:r>
      </w:ins>
      <w:ins w:id="207" w:author="CATT_dxy_r1" w:date="2020-11-17T09:32:00Z">
        <w:r>
          <w:rPr>
            <w:lang w:eastAsia="ko-KR"/>
          </w:rPr>
          <w:t xml:space="preserve"> </w:t>
        </w:r>
        <w:r>
          <w:rPr>
            <w:rFonts w:hint="eastAsia"/>
            <w:lang w:eastAsia="ko-KR"/>
          </w:rPr>
          <w:t xml:space="preserve">MBS </w:t>
        </w:r>
        <w:r>
          <w:rPr>
            <w:lang w:eastAsia="ko-KR"/>
          </w:rPr>
          <w:t>QoS info</w:t>
        </w:r>
        <w:r>
          <w:rPr>
            <w:rFonts w:hint="eastAsia"/>
            <w:lang w:eastAsia="ko-KR"/>
          </w:rPr>
          <w:t>rmation</w:t>
        </w:r>
        <w:r>
          <w:rPr>
            <w:lang w:eastAsia="ko-KR"/>
          </w:rPr>
          <w:t xml:space="preserve"> from </w:t>
        </w:r>
        <w:r>
          <w:rPr>
            <w:rFonts w:hint="eastAsia"/>
            <w:lang w:eastAsia="ko-KR"/>
          </w:rPr>
          <w:t xml:space="preserve">the </w:t>
        </w:r>
        <w:r>
          <w:rPr>
            <w:lang w:eastAsia="ko-KR"/>
          </w:rPr>
          <w:t xml:space="preserve">AF </w:t>
        </w:r>
        <w:r w:rsidRPr="00023FA6">
          <w:rPr>
            <w:highlight w:val="yellow"/>
            <w:lang w:eastAsia="ko-KR"/>
            <w:rPrChange w:id="208" w:author="Nokia Rev3" w:date="2020-11-17T22:37:00Z">
              <w:rPr>
                <w:lang w:eastAsia="ko-KR"/>
              </w:rPr>
            </w:rPrChange>
          </w:rPr>
          <w:t>via the NEF/MBSF</w:t>
        </w:r>
      </w:ins>
      <w:ins w:id="209" w:author="Nokia Rev3" w:date="2020-11-17T22:37:00Z">
        <w:r w:rsidR="00023FA6" w:rsidRPr="00023FA6">
          <w:rPr>
            <w:highlight w:val="yellow"/>
            <w:lang w:eastAsia="ko-KR"/>
            <w:rPrChange w:id="210" w:author="Nokia Rev3" w:date="2020-11-17T22:37:00Z">
              <w:rPr>
                <w:lang w:eastAsia="ko-KR"/>
              </w:rPr>
            </w:rPrChange>
          </w:rPr>
          <w:t xml:space="preserve"> and </w:t>
        </w:r>
        <w:commentRangeStart w:id="211"/>
        <w:r w:rsidR="00023FA6" w:rsidRPr="00023FA6">
          <w:rPr>
            <w:highlight w:val="yellow"/>
            <w:lang w:eastAsia="ko-KR"/>
            <w:rPrChange w:id="212" w:author="Nokia Rev3" w:date="2020-11-17T22:37:00Z">
              <w:rPr>
                <w:lang w:eastAsia="ko-KR"/>
              </w:rPr>
            </w:rPrChange>
          </w:rPr>
          <w:t>PCF</w:t>
        </w:r>
      </w:ins>
      <w:commentRangeEnd w:id="211"/>
      <w:ins w:id="213" w:author="Nokia Rev3" w:date="2020-11-17T22:38:00Z">
        <w:r w:rsidR="00023FA6">
          <w:rPr>
            <w:rStyle w:val="CommentReference"/>
          </w:rPr>
          <w:commentReference w:id="211"/>
        </w:r>
      </w:ins>
      <w:ins w:id="214" w:author="CATT_dxy_r1" w:date="2020-11-17T09:32:00Z">
        <w:r>
          <w:rPr>
            <w:rFonts w:hint="eastAsia"/>
            <w:lang w:eastAsia="ko-KR"/>
          </w:rPr>
          <w:t>.</w:t>
        </w:r>
        <w:del w:id="215" w:author="Nokia Rev3" w:date="2020-11-17T22:37:00Z">
          <w:r w:rsidDel="00023FA6">
            <w:rPr>
              <w:rFonts w:hint="eastAsia"/>
              <w:lang w:eastAsia="ko-KR"/>
            </w:rPr>
            <w:delText xml:space="preserve"> </w:delText>
          </w:r>
        </w:del>
      </w:ins>
      <w:ins w:id="216" w:author="CATT_dxy_r1" w:date="2020-11-17T09:37:00Z">
        <w:del w:id="217" w:author="Nokia Rev3" w:date="2020-11-17T22:37:00Z">
          <w:r w:rsidR="00E31301" w:rsidDel="00023FA6">
            <w:rPr>
              <w:rFonts w:hint="eastAsia"/>
              <w:lang w:eastAsia="ko-KR"/>
            </w:rPr>
            <w:delText xml:space="preserve">If dynamic PCC is </w:delText>
          </w:r>
          <w:r w:rsidR="00E31301" w:rsidDel="00023FA6">
            <w:rPr>
              <w:rFonts w:hint="eastAsia"/>
              <w:lang w:eastAsia="zh-CN"/>
            </w:rPr>
            <w:delText>used</w:delText>
          </w:r>
          <w:r w:rsidR="00E31301" w:rsidDel="00023FA6">
            <w:rPr>
              <w:rFonts w:hint="eastAsia"/>
              <w:lang w:eastAsia="ko-KR"/>
            </w:rPr>
            <w:delText xml:space="preserve">, </w:delText>
          </w:r>
        </w:del>
      </w:ins>
      <w:ins w:id="218" w:author="CATT_dxy_r1" w:date="2020-11-17T09:32:00Z">
        <w:del w:id="219" w:author="Nokia Rev3" w:date="2020-11-17T22:37:00Z">
          <w:r w:rsidDel="00023FA6">
            <w:rPr>
              <w:rFonts w:hint="eastAsia"/>
              <w:lang w:eastAsia="ko-KR"/>
            </w:rPr>
            <w:delText xml:space="preserve">the </w:delText>
          </w:r>
          <w:r w:rsidDel="00023FA6">
            <w:rPr>
              <w:lang w:eastAsia="ko-KR"/>
            </w:rPr>
            <w:delText>NEF/MBSF</w:delText>
          </w:r>
          <w:r w:rsidDel="00023FA6">
            <w:rPr>
              <w:rFonts w:hint="eastAsia"/>
              <w:lang w:eastAsia="ko-KR"/>
            </w:rPr>
            <w:delText xml:space="preserve"> provides </w:delText>
          </w:r>
          <w:r w:rsidDel="00023FA6">
            <w:rPr>
              <w:lang w:eastAsia="ko-KR"/>
            </w:rPr>
            <w:delText>QoS info</w:delText>
          </w:r>
          <w:r w:rsidDel="00023FA6">
            <w:rPr>
              <w:rFonts w:hint="eastAsia"/>
              <w:lang w:eastAsia="ko-KR"/>
            </w:rPr>
            <w:delText>rmation to the MB-SMF</w:delText>
          </w:r>
          <w:r w:rsidRPr="00B57DA9" w:rsidDel="00023FA6">
            <w:rPr>
              <w:lang w:eastAsia="ko-KR"/>
            </w:rPr>
            <w:delText xml:space="preserve"> </w:delText>
          </w:r>
          <w:r w:rsidDel="00023FA6">
            <w:rPr>
              <w:lang w:eastAsia="ko-KR"/>
            </w:rPr>
            <w:delText xml:space="preserve">via </w:delText>
          </w:r>
          <w:r w:rsidDel="00023FA6">
            <w:rPr>
              <w:rFonts w:hint="eastAsia"/>
              <w:lang w:eastAsia="ko-KR"/>
            </w:rPr>
            <w:delText>the PC</w:delText>
          </w:r>
          <w:r w:rsidDel="00023FA6">
            <w:rPr>
              <w:lang w:eastAsia="ko-KR"/>
            </w:rPr>
            <w:delText>F</w:delText>
          </w:r>
        </w:del>
        <w:r>
          <w:rPr>
            <w:lang w:eastAsia="ko-KR"/>
          </w:rPr>
          <w:t>.</w:t>
        </w:r>
      </w:ins>
    </w:p>
    <w:p w14:paraId="6650E0D2" w14:textId="1AD3284B" w:rsidR="002810E4" w:rsidRPr="002810E4" w:rsidDel="00E31301" w:rsidRDefault="00F002F0" w:rsidP="002810E4">
      <w:pPr>
        <w:pStyle w:val="B1"/>
        <w:rPr>
          <w:del w:id="220" w:author="CATT_dxy_r1" w:date="2020-11-17T09:38:00Z"/>
          <w:lang w:eastAsia="ko-KR"/>
        </w:rPr>
      </w:pPr>
      <w:del w:id="221" w:author="CATT_dxy_r1" w:date="2020-11-17T09:38:00Z">
        <w:r w:rsidRPr="00FA7AD9" w:rsidDel="00E31301">
          <w:rPr>
            <w:lang w:eastAsia="ko-KR"/>
          </w:rPr>
          <w:delText>-</w:delText>
        </w:r>
        <w:r w:rsidRPr="00FA7AD9" w:rsidDel="00E31301">
          <w:rPr>
            <w:lang w:eastAsia="ko-KR"/>
          </w:rPr>
          <w:tab/>
          <w:delText>The method for the MB-SMF to obtain the QoS information will be determined based on conclusions for Key Issue #1 and the overall architecture.</w:delText>
        </w:r>
      </w:del>
    </w:p>
    <w:p w14:paraId="549957AD" w14:textId="4C65A789" w:rsidR="00F002F0" w:rsidRPr="00FA7AD9" w:rsidDel="00E31301" w:rsidRDefault="00F002F0" w:rsidP="00F002F0">
      <w:pPr>
        <w:pStyle w:val="NO"/>
        <w:rPr>
          <w:del w:id="222" w:author="CATT_dxy_r1" w:date="2020-11-17T09:38:00Z"/>
        </w:rPr>
      </w:pPr>
      <w:del w:id="223" w:author="CATT_dxy_r1" w:date="2020-11-17T09:38:00Z">
        <w:r w:rsidRPr="00FA7AD9" w:rsidDel="00E31301">
          <w:delText>NOTE:</w:delText>
        </w:r>
        <w:r w:rsidRPr="00FA7AD9" w:rsidDel="00E31301">
          <w:tab/>
          <w:delText>Depending on KI#1 conclusions, MB-SMF may obtain QoS information in different ways, e.g.:</w:delText>
        </w:r>
      </w:del>
    </w:p>
    <w:p w14:paraId="19C5771E" w14:textId="54980373" w:rsidR="00F002F0" w:rsidRPr="00FA7AD9" w:rsidDel="00E31301" w:rsidRDefault="00F002F0" w:rsidP="00F002F0">
      <w:pPr>
        <w:pStyle w:val="B4"/>
        <w:rPr>
          <w:del w:id="224" w:author="CATT_dxy_r1" w:date="2020-11-17T09:38:00Z"/>
        </w:rPr>
      </w:pPr>
      <w:del w:id="225" w:author="CATT_dxy_r1" w:date="2020-11-17T09:38:00Z">
        <w:r w:rsidRPr="00FA7AD9" w:rsidDel="00E31301">
          <w:delText>-</w:delText>
        </w:r>
        <w:r w:rsidRPr="00FA7AD9" w:rsidDel="00E31301">
          <w:tab/>
          <w:delText>MB-SMF may get QoS info from PCF: MB-SMF uses policy rules provided by the PCF for the MBS session QoS determination, which includes QoS parameters for multicast/broadcast mode and sends these to MB-SMF.</w:delText>
        </w:r>
      </w:del>
    </w:p>
    <w:p w14:paraId="4777899F" w14:textId="27F5812D" w:rsidR="00F002F0" w:rsidRPr="00FA7AD9" w:rsidDel="00E31301" w:rsidRDefault="00F002F0" w:rsidP="00F002F0">
      <w:pPr>
        <w:pStyle w:val="B4"/>
        <w:rPr>
          <w:del w:id="226" w:author="CATT_dxy_r1" w:date="2020-11-17T09:40:00Z"/>
        </w:rPr>
      </w:pPr>
      <w:del w:id="227" w:author="CATT_dxy_r1" w:date="2020-11-17T09:38:00Z">
        <w:r w:rsidRPr="00FA7AD9" w:rsidDel="00E31301">
          <w:delText>-</w:delText>
        </w:r>
        <w:r w:rsidRPr="00FA7AD9" w:rsidDel="00E31301">
          <w:tab/>
          <w:delText>MB-SMF may also get QoS info from AF (via NEF/MBSF).</w:delText>
        </w:r>
      </w:del>
    </w:p>
    <w:p w14:paraId="4FE77CCA" w14:textId="48CAC1DA" w:rsidR="00F002F0" w:rsidRDefault="00F002F0" w:rsidP="00E31301">
      <w:pPr>
        <w:pStyle w:val="B1"/>
        <w:rPr>
          <w:ins w:id="228" w:author="Ericsson r02" w:date="2020-11-17T13:37:00Z"/>
          <w:lang w:eastAsia="ko-KR"/>
        </w:rPr>
      </w:pPr>
      <w:r w:rsidRPr="00FA7AD9">
        <w:rPr>
          <w:lang w:eastAsia="ko-KR"/>
        </w:rPr>
        <w:t>-</w:t>
      </w:r>
      <w:r w:rsidRPr="00FA7AD9">
        <w:rPr>
          <w:lang w:eastAsia="ko-KR"/>
        </w:rPr>
        <w:tab/>
        <w:t>Interactions between MB-SMF and SMF and signalling of QoS profile to NG-RAN have dependencies with other Key Issues e.g. key issue #1 and the overall architecture and will be determined based on conclusions for Key Issue #1 and the overall architecture.</w:t>
      </w:r>
    </w:p>
    <w:p w14:paraId="64666AD6" w14:textId="5E91503F" w:rsidR="00893B27" w:rsidRPr="001F2E5B" w:rsidRDefault="00893B27" w:rsidP="00893B27">
      <w:pPr>
        <w:rPr>
          <w:ins w:id="229" w:author="Ericsson r02" w:date="2020-11-17T13:38:00Z"/>
          <w:highlight w:val="cyan"/>
          <w:lang w:eastAsia="zh-CN"/>
          <w:rPrChange w:id="230" w:author="Ericsson r07" w:date="2020-11-18T23:49:00Z">
            <w:rPr>
              <w:ins w:id="231" w:author="Ericsson r02" w:date="2020-11-17T13:38:00Z"/>
              <w:lang w:eastAsia="zh-CN"/>
            </w:rPr>
          </w:rPrChange>
        </w:rPr>
      </w:pPr>
      <w:commentRangeStart w:id="232"/>
      <w:ins w:id="233" w:author="Ericsson r02" w:date="2020-11-17T13:38:00Z">
        <w:r w:rsidRPr="001F2E5B">
          <w:rPr>
            <w:highlight w:val="cyan"/>
            <w:lang w:eastAsia="zh-CN"/>
            <w:rPrChange w:id="234" w:author="Ericsson r07" w:date="2020-11-18T23:49:00Z">
              <w:rPr>
                <w:lang w:eastAsia="zh-CN"/>
              </w:rPr>
            </w:rPrChange>
          </w:rPr>
          <w:t>The following principle is applied for normative work for multicast communication services</w:t>
        </w:r>
      </w:ins>
      <w:commentRangeEnd w:id="232"/>
      <w:ins w:id="235" w:author="Ericsson r02" w:date="2020-11-17T14:00:00Z">
        <w:r w:rsidR="0085664E" w:rsidRPr="001F2E5B">
          <w:rPr>
            <w:rStyle w:val="CommentReference"/>
            <w:highlight w:val="cyan"/>
            <w:rPrChange w:id="236" w:author="Ericsson r07" w:date="2020-11-18T23:49:00Z">
              <w:rPr>
                <w:rStyle w:val="CommentReference"/>
              </w:rPr>
            </w:rPrChange>
          </w:rPr>
          <w:commentReference w:id="232"/>
        </w:r>
      </w:ins>
      <w:ins w:id="237" w:author="Ericsson r02" w:date="2020-11-17T13:38:00Z">
        <w:r w:rsidRPr="001F2E5B">
          <w:rPr>
            <w:highlight w:val="cyan"/>
            <w:lang w:eastAsia="zh-CN"/>
            <w:rPrChange w:id="238" w:author="Ericsson r07" w:date="2020-11-18T23:49:00Z">
              <w:rPr>
                <w:lang w:eastAsia="zh-CN"/>
              </w:rPr>
            </w:rPrChange>
          </w:rPr>
          <w:t>:</w:t>
        </w:r>
      </w:ins>
    </w:p>
    <w:p w14:paraId="141518A9" w14:textId="6772252E" w:rsidR="00893B27" w:rsidRPr="00FA7AD9" w:rsidRDefault="00893B27" w:rsidP="00893B27">
      <w:pPr>
        <w:pStyle w:val="B1"/>
        <w:rPr>
          <w:ins w:id="239" w:author="Ericsson r02" w:date="2020-11-17T13:37:00Z"/>
          <w:lang w:eastAsia="ko-KR"/>
        </w:rPr>
      </w:pPr>
      <w:ins w:id="240" w:author="Ericsson r02" w:date="2020-11-17T13:37:00Z">
        <w:r w:rsidRPr="00A01ECF">
          <w:rPr>
            <w:highlight w:val="green"/>
            <w:lang w:eastAsia="ko-KR"/>
            <w:rPrChange w:id="241" w:author="Ericsson r07" w:date="2020-11-18T23:52:00Z">
              <w:rPr>
                <w:highlight w:val="cyan"/>
                <w:lang w:eastAsia="ko-KR"/>
              </w:rPr>
            </w:rPrChange>
          </w:rPr>
          <w:t>-</w:t>
        </w:r>
        <w:r w:rsidRPr="00A01ECF">
          <w:rPr>
            <w:highlight w:val="green"/>
            <w:lang w:eastAsia="ko-KR"/>
            <w:rPrChange w:id="242" w:author="Ericsson r07" w:date="2020-11-18T23:52:00Z">
              <w:rPr>
                <w:highlight w:val="cyan"/>
                <w:lang w:eastAsia="ko-KR"/>
              </w:rPr>
            </w:rPrChange>
          </w:rPr>
          <w:tab/>
          <w:t xml:space="preserve">Optionally, for </w:t>
        </w:r>
        <w:r w:rsidRPr="00A01ECF">
          <w:rPr>
            <w:b/>
            <w:bCs/>
            <w:highlight w:val="green"/>
            <w:lang w:eastAsia="ko-KR"/>
            <w:rPrChange w:id="243" w:author="Ericsson r07" w:date="2020-11-18T23:52:00Z">
              <w:rPr>
                <w:b/>
                <w:bCs/>
                <w:highlight w:val="cyan"/>
                <w:lang w:eastAsia="ko-KR"/>
              </w:rPr>
            </w:rPrChange>
          </w:rPr>
          <w:t>multicast</w:t>
        </w:r>
        <w:r w:rsidRPr="00A01ECF">
          <w:rPr>
            <w:highlight w:val="green"/>
            <w:lang w:eastAsia="ko-KR"/>
            <w:rPrChange w:id="244" w:author="Ericsson r07" w:date="2020-11-18T23:52:00Z">
              <w:rPr>
                <w:highlight w:val="cyan"/>
                <w:lang w:eastAsia="ko-KR"/>
              </w:rPr>
            </w:rPrChange>
          </w:rPr>
          <w:t xml:space="preserve"> communication, the AF may set specific QoS requirement (i.e. priority) of a specific UE within an MBS Session to </w:t>
        </w:r>
        <w:r w:rsidRPr="00A01ECF">
          <w:rPr>
            <w:highlight w:val="green"/>
            <w:rPrChange w:id="245" w:author="Ericsson r07" w:date="2020-11-18T23:52:00Z">
              <w:rPr>
                <w:highlight w:val="cyan"/>
              </w:rPr>
            </w:rPrChange>
          </w:rPr>
          <w:t>ensure that the UE within an MBS Session can get priority when needed.</w:t>
        </w:r>
      </w:ins>
    </w:p>
    <w:p w14:paraId="257BA928" w14:textId="77777777" w:rsidR="00893B27" w:rsidRPr="00FA7AD9" w:rsidRDefault="00893B27" w:rsidP="00E31301">
      <w:pPr>
        <w:pStyle w:val="B1"/>
        <w:rPr>
          <w:lang w:eastAsia="ko-KR"/>
        </w:rPr>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Ericsson r02" w:date="2020-11-17T13:41:00Z" w:initials="JGJ">
    <w:p w14:paraId="570F33A0" w14:textId="098E819A" w:rsidR="00720A8E" w:rsidRDefault="00720A8E">
      <w:pPr>
        <w:pStyle w:val="CommentText"/>
      </w:pPr>
      <w:r>
        <w:rPr>
          <w:rStyle w:val="CommentReference"/>
        </w:rPr>
        <w:annotationRef/>
      </w:r>
      <w:r>
        <w:t>MBS QoS is applicable for both shared and individual delivery, and there is no need to have separate QoS for individual delivery.</w:t>
      </w:r>
    </w:p>
  </w:comment>
  <w:comment w:id="63" w:author="Ericsson r02" w:date="2020-11-17T13:44:00Z" w:initials="JGJ">
    <w:p w14:paraId="75686ADF" w14:textId="0EF60555" w:rsidR="00274A89" w:rsidRDefault="00274A89">
      <w:pPr>
        <w:pStyle w:val="CommentText"/>
      </w:pPr>
      <w:r>
        <w:rPr>
          <w:rStyle w:val="CommentReference"/>
        </w:rPr>
        <w:annotationRef/>
      </w:r>
      <w:r>
        <w:t>Why is there such restriction?</w:t>
      </w:r>
    </w:p>
  </w:comment>
  <w:comment w:id="143" w:author="Ericsson r02" w:date="2020-11-17T14:00:00Z" w:initials="JGJ">
    <w:p w14:paraId="3C76FC25" w14:textId="7DF1EEB8" w:rsidR="00781118" w:rsidRDefault="00781118">
      <w:pPr>
        <w:pStyle w:val="CommentText"/>
      </w:pPr>
      <w:r>
        <w:rPr>
          <w:rStyle w:val="CommentReference"/>
        </w:rPr>
        <w:annotationRef/>
      </w:r>
      <w:r>
        <w:t>From 8525</w:t>
      </w:r>
    </w:p>
  </w:comment>
  <w:comment w:id="172" w:author="zte-v1" w:date="2020-11-18T00:28:00Z" w:initials="zte-v1">
    <w:p w14:paraId="6053A07F" w14:textId="3CAE73F2" w:rsidR="00D97FB5" w:rsidRDefault="00D97FB5">
      <w:pPr>
        <w:pStyle w:val="CommentText"/>
      </w:pPr>
      <w:r>
        <w:rPr>
          <w:rStyle w:val="CommentReference"/>
        </w:rPr>
        <w:annotationRef/>
      </w:r>
      <w:r>
        <w:t>From 8884</w:t>
      </w:r>
    </w:p>
  </w:comment>
  <w:comment w:id="211" w:author="Nokia Rev3" w:date="2020-11-17T22:38:00Z" w:initials="Nokia r3">
    <w:p w14:paraId="1F842960" w14:textId="17E9191B" w:rsidR="00023FA6" w:rsidRDefault="00023FA6">
      <w:pPr>
        <w:pStyle w:val="CommentText"/>
      </w:pPr>
      <w:r>
        <w:rPr>
          <w:rStyle w:val="CommentReference"/>
        </w:rPr>
        <w:annotationRef/>
      </w:r>
      <w:r>
        <w:t>I am NOK to have two communication channels</w:t>
      </w:r>
    </w:p>
  </w:comment>
  <w:comment w:id="232" w:author="Ericsson r02" w:date="2020-11-17T14:00:00Z" w:initials="JGJ">
    <w:p w14:paraId="7777C56B" w14:textId="2ED3D4AA" w:rsidR="0085664E" w:rsidRDefault="0085664E">
      <w:pPr>
        <w:pStyle w:val="CommentText"/>
      </w:pPr>
      <w:r>
        <w:rPr>
          <w:rStyle w:val="CommentReference"/>
        </w:rPr>
        <w:annotationRef/>
      </w:r>
      <w:r>
        <w:t>From 8525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0F33A0" w15:done="0"/>
  <w15:commentEx w15:paraId="75686ADF" w15:done="0"/>
  <w15:commentEx w15:paraId="3C76FC25" w15:done="0"/>
  <w15:commentEx w15:paraId="6053A07F" w15:done="0"/>
  <w15:commentEx w15:paraId="1F842960" w15:done="0"/>
  <w15:commentEx w15:paraId="7777C56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33A0" w16cid:durableId="235E5199"/>
  <w16cid:commentId w16cid:paraId="75686ADF" w16cid:durableId="235E5231"/>
  <w16cid:commentId w16cid:paraId="3C76FC25" w16cid:durableId="235E55F9"/>
  <w16cid:commentId w16cid:paraId="6053A07F" w16cid:durableId="235ECEDE"/>
  <w16cid:commentId w16cid:paraId="1F842960" w16cid:durableId="235ECF4D"/>
  <w16cid:commentId w16cid:paraId="7777C56B" w16cid:durableId="235E55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5297E" w14:textId="77777777" w:rsidR="003622CB" w:rsidRDefault="003622CB">
      <w:r>
        <w:separator/>
      </w:r>
    </w:p>
    <w:p w14:paraId="015588B7" w14:textId="77777777" w:rsidR="003622CB" w:rsidRDefault="003622CB"/>
  </w:endnote>
  <w:endnote w:type="continuationSeparator" w:id="0">
    <w:p w14:paraId="16089E07" w14:textId="77777777" w:rsidR="003622CB" w:rsidRDefault="003622CB">
      <w:r>
        <w:continuationSeparator/>
      </w:r>
    </w:p>
    <w:p w14:paraId="63A32172" w14:textId="77777777" w:rsidR="003622CB" w:rsidRDefault="003622CB"/>
  </w:endnote>
  <w:endnote w:type="continuationNotice" w:id="1">
    <w:p w14:paraId="33F2DC78" w14:textId="77777777" w:rsidR="003622CB" w:rsidRDefault="003622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344CB" w14:textId="77777777" w:rsidR="003622CB" w:rsidRDefault="003622CB">
      <w:r>
        <w:separator/>
      </w:r>
    </w:p>
    <w:p w14:paraId="0D731443" w14:textId="77777777" w:rsidR="003622CB" w:rsidRDefault="003622CB"/>
  </w:footnote>
  <w:footnote w:type="continuationSeparator" w:id="0">
    <w:p w14:paraId="46366298" w14:textId="77777777" w:rsidR="003622CB" w:rsidRDefault="003622CB">
      <w:r>
        <w:continuationSeparator/>
      </w:r>
    </w:p>
    <w:p w14:paraId="2F713D9B" w14:textId="77777777" w:rsidR="003622CB" w:rsidRDefault="003622CB"/>
  </w:footnote>
  <w:footnote w:type="continuationNotice" w:id="1">
    <w:p w14:paraId="2EE10EEF" w14:textId="77777777" w:rsidR="003622CB" w:rsidRDefault="003622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604868A0"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97FB5">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68C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594E7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FE94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6B278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05242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CA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C065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726E5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FB6F7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8DCA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244A4C"/>
    <w:multiLevelType w:val="hybridMultilevel"/>
    <w:tmpl w:val="8AC40740"/>
    <w:lvl w:ilvl="0" w:tplc="A43E78E0">
      <w:start w:val="4"/>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DA00DDB"/>
    <w:multiLevelType w:val="hybridMultilevel"/>
    <w:tmpl w:val="5F0E2A08"/>
    <w:lvl w:ilvl="0" w:tplc="85DA8082">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11"/>
  </w:num>
  <w:num w:numId="3">
    <w:abstractNumId w:val="23"/>
  </w:num>
  <w:num w:numId="4">
    <w:abstractNumId w:val="16"/>
  </w:num>
  <w:num w:numId="5">
    <w:abstractNumId w:val="24"/>
  </w:num>
  <w:num w:numId="6">
    <w:abstractNumId w:val="12"/>
  </w:num>
  <w:num w:numId="7">
    <w:abstractNumId w:val="21"/>
  </w:num>
  <w:num w:numId="8">
    <w:abstractNumId w:val="18"/>
  </w:num>
  <w:num w:numId="9">
    <w:abstractNumId w:val="25"/>
  </w:num>
  <w:num w:numId="10">
    <w:abstractNumId w:val="19"/>
  </w:num>
  <w:num w:numId="11">
    <w:abstractNumId w:val="33"/>
  </w:num>
  <w:num w:numId="12">
    <w:abstractNumId w:val="13"/>
  </w:num>
  <w:num w:numId="13">
    <w:abstractNumId w:val="32"/>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2"/>
  </w:num>
  <w:num w:numId="27">
    <w:abstractNumId w:val="17"/>
  </w:num>
  <w:num w:numId="28">
    <w:abstractNumId w:val="14"/>
  </w:num>
  <w:num w:numId="29">
    <w:abstractNumId w:val="15"/>
  </w:num>
  <w:num w:numId="30">
    <w:abstractNumId w:val="20"/>
  </w:num>
  <w:num w:numId="31">
    <w:abstractNumId w:val="30"/>
  </w:num>
  <w:num w:numId="32">
    <w:abstractNumId w:val="28"/>
  </w:num>
  <w:num w:numId="33">
    <w:abstractNumId w:val="27"/>
  </w:num>
  <w:num w:numId="34">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7">
    <w15:presenceInfo w15:providerId="None" w15:userId="Ericsson r07"/>
  </w15:person>
  <w15:person w15:author="Qualcomm-142">
    <w15:presenceInfo w15:providerId="None" w15:userId="Qualcomm-142"/>
  </w15:person>
  <w15:person w15:author="Ericsson r02">
    <w15:presenceInfo w15:providerId="None" w15:userId="Ericsson r02"/>
  </w15:person>
  <w15:person w15:author="백영교/5G/6G표준Lab(SR)/Staff Engineer/삼성전자">
    <w15:presenceInfo w15:providerId="AD" w15:userId="S-1-5-21-1569490900-2152479555-3239727262-382392"/>
  </w15:person>
  <w15:person w15:author="Samsung">
    <w15:presenceInfo w15:providerId="None" w15:userId="Samsung"/>
  </w15:person>
  <w15:person w15:author="Nokia Rev3">
    <w15:presenceInfo w15:providerId="None" w15:userId="Nokia Rev3"/>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125"/>
    <w:rsid w:val="0000131D"/>
    <w:rsid w:val="000013F3"/>
    <w:rsid w:val="00002C85"/>
    <w:rsid w:val="000034B2"/>
    <w:rsid w:val="000037AA"/>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3DAA"/>
    <w:rsid w:val="00023FA6"/>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0A37"/>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718"/>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2E5B"/>
    <w:rsid w:val="001F3581"/>
    <w:rsid w:val="001F3B11"/>
    <w:rsid w:val="001F423B"/>
    <w:rsid w:val="001F45C2"/>
    <w:rsid w:val="001F4A66"/>
    <w:rsid w:val="001F548A"/>
    <w:rsid w:val="00201857"/>
    <w:rsid w:val="00201B16"/>
    <w:rsid w:val="0020204D"/>
    <w:rsid w:val="0020318F"/>
    <w:rsid w:val="002048DA"/>
    <w:rsid w:val="0020513F"/>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67EBA"/>
    <w:rsid w:val="00271950"/>
    <w:rsid w:val="00271F6F"/>
    <w:rsid w:val="00272A36"/>
    <w:rsid w:val="00272B2D"/>
    <w:rsid w:val="00272D3F"/>
    <w:rsid w:val="002730D5"/>
    <w:rsid w:val="002738BB"/>
    <w:rsid w:val="00273BA0"/>
    <w:rsid w:val="00273C4D"/>
    <w:rsid w:val="00274259"/>
    <w:rsid w:val="0027453B"/>
    <w:rsid w:val="00274908"/>
    <w:rsid w:val="00274A89"/>
    <w:rsid w:val="00275B6D"/>
    <w:rsid w:val="00275BF6"/>
    <w:rsid w:val="00276BE7"/>
    <w:rsid w:val="002810E4"/>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A7AB3"/>
    <w:rsid w:val="002B0190"/>
    <w:rsid w:val="002B0CDE"/>
    <w:rsid w:val="002B1134"/>
    <w:rsid w:val="002B144D"/>
    <w:rsid w:val="002B2A02"/>
    <w:rsid w:val="002B351E"/>
    <w:rsid w:val="002B4323"/>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BD5"/>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2CB"/>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9CA"/>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08D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629"/>
    <w:rsid w:val="0043675E"/>
    <w:rsid w:val="004370FC"/>
    <w:rsid w:val="00440309"/>
    <w:rsid w:val="00440983"/>
    <w:rsid w:val="00440B76"/>
    <w:rsid w:val="00441425"/>
    <w:rsid w:val="004421C0"/>
    <w:rsid w:val="0044247D"/>
    <w:rsid w:val="0044253F"/>
    <w:rsid w:val="004426AB"/>
    <w:rsid w:val="00442BA1"/>
    <w:rsid w:val="00443623"/>
    <w:rsid w:val="00444DF1"/>
    <w:rsid w:val="004454CD"/>
    <w:rsid w:val="00445F00"/>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027"/>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6C5"/>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46A"/>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4C4A"/>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187"/>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09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B63"/>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CE4"/>
    <w:rsid w:val="006B25E7"/>
    <w:rsid w:val="006B3334"/>
    <w:rsid w:val="006B3B82"/>
    <w:rsid w:val="006B3E04"/>
    <w:rsid w:val="006B4342"/>
    <w:rsid w:val="006B4888"/>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475"/>
    <w:rsid w:val="007106B0"/>
    <w:rsid w:val="0071125E"/>
    <w:rsid w:val="00711BF5"/>
    <w:rsid w:val="00712095"/>
    <w:rsid w:val="00712749"/>
    <w:rsid w:val="0071279E"/>
    <w:rsid w:val="0071476B"/>
    <w:rsid w:val="007157F7"/>
    <w:rsid w:val="007164F5"/>
    <w:rsid w:val="007166AA"/>
    <w:rsid w:val="00717038"/>
    <w:rsid w:val="007177A9"/>
    <w:rsid w:val="00717EED"/>
    <w:rsid w:val="00720880"/>
    <w:rsid w:val="00720A8E"/>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118"/>
    <w:rsid w:val="007812CA"/>
    <w:rsid w:val="007813B4"/>
    <w:rsid w:val="00782C4B"/>
    <w:rsid w:val="00782E51"/>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E7809"/>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43B2"/>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BBA"/>
    <w:rsid w:val="00835DA2"/>
    <w:rsid w:val="00837E63"/>
    <w:rsid w:val="0084048F"/>
    <w:rsid w:val="00840D34"/>
    <w:rsid w:val="008413DA"/>
    <w:rsid w:val="00844103"/>
    <w:rsid w:val="008443F5"/>
    <w:rsid w:val="00845ECE"/>
    <w:rsid w:val="00847033"/>
    <w:rsid w:val="0084729C"/>
    <w:rsid w:val="00847DC2"/>
    <w:rsid w:val="008506EB"/>
    <w:rsid w:val="00850CBF"/>
    <w:rsid w:val="008524E4"/>
    <w:rsid w:val="008541F0"/>
    <w:rsid w:val="0085453D"/>
    <w:rsid w:val="00854A89"/>
    <w:rsid w:val="008558F6"/>
    <w:rsid w:val="00856582"/>
    <w:rsid w:val="0085664E"/>
    <w:rsid w:val="00856CFE"/>
    <w:rsid w:val="00857280"/>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4DD8"/>
    <w:rsid w:val="00877092"/>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7"/>
    <w:rsid w:val="00893B2E"/>
    <w:rsid w:val="00894604"/>
    <w:rsid w:val="00895025"/>
    <w:rsid w:val="008951F2"/>
    <w:rsid w:val="008977BF"/>
    <w:rsid w:val="00897EFB"/>
    <w:rsid w:val="008A0AD3"/>
    <w:rsid w:val="008A10C7"/>
    <w:rsid w:val="008A11A0"/>
    <w:rsid w:val="008A1697"/>
    <w:rsid w:val="008A234D"/>
    <w:rsid w:val="008A33DE"/>
    <w:rsid w:val="008A363F"/>
    <w:rsid w:val="008A3B30"/>
    <w:rsid w:val="008A3F7D"/>
    <w:rsid w:val="008A4139"/>
    <w:rsid w:val="008A464F"/>
    <w:rsid w:val="008A52D3"/>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2FBE"/>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515"/>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0F5A"/>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0DBC"/>
    <w:rsid w:val="009B2A1D"/>
    <w:rsid w:val="009B2C8A"/>
    <w:rsid w:val="009B3D53"/>
    <w:rsid w:val="009B5536"/>
    <w:rsid w:val="009B5BFE"/>
    <w:rsid w:val="009B66E9"/>
    <w:rsid w:val="009C0145"/>
    <w:rsid w:val="009C016A"/>
    <w:rsid w:val="009C0889"/>
    <w:rsid w:val="009C134E"/>
    <w:rsid w:val="009C256B"/>
    <w:rsid w:val="009C2B5C"/>
    <w:rsid w:val="009C32DD"/>
    <w:rsid w:val="009C3746"/>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1ECF"/>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6565"/>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0B57"/>
    <w:rsid w:val="00A81A94"/>
    <w:rsid w:val="00A83B6A"/>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27EB"/>
    <w:rsid w:val="00AD3EC8"/>
    <w:rsid w:val="00AD7444"/>
    <w:rsid w:val="00AD74FB"/>
    <w:rsid w:val="00AD7727"/>
    <w:rsid w:val="00AE0B29"/>
    <w:rsid w:val="00AE0F77"/>
    <w:rsid w:val="00AE12B7"/>
    <w:rsid w:val="00AE1EB6"/>
    <w:rsid w:val="00AE2941"/>
    <w:rsid w:val="00AE3CE8"/>
    <w:rsid w:val="00AE4357"/>
    <w:rsid w:val="00AE50BC"/>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581C"/>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6CAC"/>
    <w:rsid w:val="00B475FA"/>
    <w:rsid w:val="00B47BA0"/>
    <w:rsid w:val="00B50EFF"/>
    <w:rsid w:val="00B5177D"/>
    <w:rsid w:val="00B54382"/>
    <w:rsid w:val="00B56620"/>
    <w:rsid w:val="00B57B2A"/>
    <w:rsid w:val="00B61C8F"/>
    <w:rsid w:val="00B62178"/>
    <w:rsid w:val="00B6218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5B41"/>
    <w:rsid w:val="00BD6AAF"/>
    <w:rsid w:val="00BD725A"/>
    <w:rsid w:val="00BE1708"/>
    <w:rsid w:val="00BE1763"/>
    <w:rsid w:val="00BE1BFD"/>
    <w:rsid w:val="00BE234D"/>
    <w:rsid w:val="00BE2D08"/>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23"/>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3B3B"/>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876"/>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26B9"/>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E7C2C"/>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CCE"/>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922"/>
    <w:rsid w:val="00D53EFF"/>
    <w:rsid w:val="00D54513"/>
    <w:rsid w:val="00D54F75"/>
    <w:rsid w:val="00D56C9F"/>
    <w:rsid w:val="00D5702F"/>
    <w:rsid w:val="00D57D0B"/>
    <w:rsid w:val="00D6023C"/>
    <w:rsid w:val="00D60645"/>
    <w:rsid w:val="00D614C9"/>
    <w:rsid w:val="00D61C8E"/>
    <w:rsid w:val="00D6275B"/>
    <w:rsid w:val="00D6317F"/>
    <w:rsid w:val="00D63E57"/>
    <w:rsid w:val="00D6565A"/>
    <w:rsid w:val="00D66E16"/>
    <w:rsid w:val="00D7082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97FB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0F53"/>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301"/>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5DAA"/>
    <w:rsid w:val="00EF6A53"/>
    <w:rsid w:val="00EF78B7"/>
    <w:rsid w:val="00F002F0"/>
    <w:rsid w:val="00F00D72"/>
    <w:rsid w:val="00F02133"/>
    <w:rsid w:val="00F0371C"/>
    <w:rsid w:val="00F03C13"/>
    <w:rsid w:val="00F0644C"/>
    <w:rsid w:val="00F076B7"/>
    <w:rsid w:val="00F10967"/>
    <w:rsid w:val="00F11897"/>
    <w:rsid w:val="00F11D25"/>
    <w:rsid w:val="00F12E17"/>
    <w:rsid w:val="00F14329"/>
    <w:rsid w:val="00F14FDA"/>
    <w:rsid w:val="00F1500B"/>
    <w:rsid w:val="00F1580B"/>
    <w:rsid w:val="00F172A9"/>
    <w:rsid w:val="00F1757E"/>
    <w:rsid w:val="00F179AB"/>
    <w:rsid w:val="00F17D0C"/>
    <w:rsid w:val="00F2014F"/>
    <w:rsid w:val="00F20A48"/>
    <w:rsid w:val="00F23168"/>
    <w:rsid w:val="00F24196"/>
    <w:rsid w:val="00F24CCF"/>
    <w:rsid w:val="00F25A7F"/>
    <w:rsid w:val="00F271AF"/>
    <w:rsid w:val="00F272F6"/>
    <w:rsid w:val="00F27F05"/>
    <w:rsid w:val="00F3050E"/>
    <w:rsid w:val="00F307FE"/>
    <w:rsid w:val="00F30924"/>
    <w:rsid w:val="00F3098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AEB"/>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77575"/>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1066"/>
    <w:rsid w:val="00FA2151"/>
    <w:rsid w:val="00FA2188"/>
    <w:rsid w:val="00FA2543"/>
    <w:rsid w:val="00FA26DE"/>
    <w:rsid w:val="00FA3760"/>
    <w:rsid w:val="00FA38D2"/>
    <w:rsid w:val="00FA4519"/>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C96"/>
    <w:rsid w:val="00FD3FC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4F27"/>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89679152-0929-4EF0-B4EE-FB7C3838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2.xml><?xml version="1.0" encoding="utf-8"?>
<ds:datastoreItem xmlns:ds="http://schemas.openxmlformats.org/officeDocument/2006/customXml" ds:itemID="{7FC54E8B-B13D-45FE-B53C-BD9AE15D9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66D834-3F4B-4FC4-986D-C3E812676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1180</Words>
  <Characters>6731</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r07</cp:lastModifiedBy>
  <cp:revision>6</cp:revision>
  <cp:lastPrinted>2003-09-26T10:29:00Z</cp:lastPrinted>
  <dcterms:created xsi:type="dcterms:W3CDTF">2020-11-18T15:47:00Z</dcterms:created>
  <dcterms:modified xsi:type="dcterms:W3CDTF">2020-11-18T15:54:00Z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0x010100EB28163D68FE8E4D9361964FDD814FC4</vt:lpwstr>
  </property>
</Properties>
</file>